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CF7" w:rsidRPr="00D86E76" w:rsidRDefault="00D86E76" w:rsidP="001E7CF7">
      <w:pPr>
        <w:suppressAutoHyphens/>
        <w:spacing w:after="0" w:line="240" w:lineRule="auto"/>
        <w:jc w:val="center"/>
        <w:rPr>
          <w:rFonts w:ascii="Times New Roman" w:eastAsia="Times New Roman" w:hAnsi="Times New Roman" w:cs="Times New Roman"/>
          <w:b/>
          <w:color w:val="000000"/>
          <w:kern w:val="2"/>
          <w:sz w:val="26"/>
          <w:szCs w:val="26"/>
          <w:lang w:eastAsia="zh-CN" w:bidi="hi-IN"/>
        </w:rPr>
      </w:pPr>
      <w:r w:rsidRPr="00D86E76">
        <w:rPr>
          <w:rFonts w:ascii="Times New Roman" w:eastAsia="NSimSun" w:hAnsi="Times New Roman" w:cs="Times New Roman"/>
          <w:b/>
          <w:bCs/>
          <w:kern w:val="2"/>
          <w:sz w:val="26"/>
          <w:szCs w:val="26"/>
          <w:lang w:eastAsia="zh-CN" w:bidi="hi-IN"/>
        </w:rPr>
        <w:t>Р</w:t>
      </w:r>
      <w:r w:rsidR="0087123E" w:rsidRPr="00D86E76">
        <w:rPr>
          <w:rFonts w:ascii="Times New Roman" w:eastAsia="NSimSun" w:hAnsi="Times New Roman" w:cs="Times New Roman"/>
          <w:b/>
          <w:bCs/>
          <w:kern w:val="2"/>
          <w:sz w:val="26"/>
          <w:szCs w:val="26"/>
          <w:lang w:eastAsia="zh-CN" w:bidi="hi-IN"/>
        </w:rPr>
        <w:t>екомендации по проведению</w:t>
      </w:r>
      <w:r w:rsidR="00650501" w:rsidRPr="00D86E76">
        <w:rPr>
          <w:rFonts w:ascii="Times New Roman" w:eastAsia="NSimSun" w:hAnsi="Times New Roman" w:cs="Times New Roman"/>
          <w:b/>
          <w:bCs/>
          <w:kern w:val="2"/>
          <w:sz w:val="26"/>
          <w:szCs w:val="26"/>
          <w:lang w:eastAsia="zh-CN" w:bidi="hi-IN"/>
        </w:rPr>
        <w:t xml:space="preserve">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w:t>
      </w:r>
      <w:r w:rsidR="00953056" w:rsidRPr="00D86E76">
        <w:rPr>
          <w:rFonts w:ascii="Times New Roman" w:eastAsia="NSimSun" w:hAnsi="Times New Roman" w:cs="Times New Roman"/>
          <w:b/>
          <w:bCs/>
          <w:kern w:val="2"/>
          <w:sz w:val="26"/>
          <w:szCs w:val="26"/>
          <w:lang w:eastAsia="zh-CN" w:bidi="hi-IN"/>
        </w:rPr>
        <w:br/>
      </w:r>
      <w:r w:rsidR="00650501" w:rsidRPr="00D86E76">
        <w:rPr>
          <w:rFonts w:ascii="Times New Roman" w:eastAsia="NSimSun" w:hAnsi="Times New Roman" w:cs="Times New Roman"/>
          <w:b/>
          <w:bCs/>
          <w:kern w:val="2"/>
          <w:sz w:val="26"/>
          <w:szCs w:val="26"/>
          <w:lang w:eastAsia="zh-CN" w:bidi="hi-IN"/>
        </w:rPr>
        <w:t xml:space="preserve">без гражданства на </w:t>
      </w:r>
      <w:r w:rsidR="008E657B" w:rsidRPr="00D86E76">
        <w:rPr>
          <w:rFonts w:ascii="Times New Roman" w:eastAsia="NSimSun" w:hAnsi="Times New Roman" w:cs="Times New Roman"/>
          <w:b/>
          <w:bCs/>
          <w:kern w:val="2"/>
          <w:sz w:val="26"/>
          <w:szCs w:val="26"/>
          <w:lang w:eastAsia="zh-CN" w:bidi="hi-IN"/>
        </w:rPr>
        <w:t>т</w:t>
      </w:r>
      <w:r w:rsidR="00650501" w:rsidRPr="00D86E76">
        <w:rPr>
          <w:rFonts w:ascii="Times New Roman" w:eastAsia="NSimSun" w:hAnsi="Times New Roman" w:cs="Times New Roman"/>
          <w:b/>
          <w:bCs/>
          <w:kern w:val="2"/>
          <w:sz w:val="26"/>
          <w:szCs w:val="26"/>
          <w:lang w:eastAsia="zh-CN" w:bidi="hi-IN"/>
        </w:rPr>
        <w:t>ерритории Республики Хакасия</w:t>
      </w:r>
      <w:r w:rsidR="0087123E" w:rsidRPr="00D86E76">
        <w:rPr>
          <w:rFonts w:ascii="Times New Roman" w:eastAsia="NSimSun" w:hAnsi="Times New Roman" w:cs="Times New Roman"/>
          <w:b/>
          <w:bCs/>
          <w:kern w:val="2"/>
          <w:sz w:val="26"/>
          <w:szCs w:val="26"/>
          <w:lang w:eastAsia="zh-CN" w:bidi="hi-IN"/>
        </w:rPr>
        <w:t xml:space="preserve"> в 2025 году</w:t>
      </w:r>
    </w:p>
    <w:p w:rsidR="00753830" w:rsidRPr="00D86E76" w:rsidRDefault="00753830" w:rsidP="00753830">
      <w:pPr>
        <w:suppressAutoHyphens/>
        <w:spacing w:after="0" w:line="240" w:lineRule="auto"/>
        <w:ind w:firstLine="709"/>
        <w:jc w:val="both"/>
        <w:rPr>
          <w:rFonts w:ascii="Times New Roman" w:eastAsia="Times New Roman" w:hAnsi="Times New Roman" w:cs="Times New Roman"/>
          <w:color w:val="000000"/>
          <w:kern w:val="2"/>
          <w:sz w:val="26"/>
          <w:szCs w:val="26"/>
          <w:lang w:eastAsia="zh-CN" w:bidi="hi-IN"/>
        </w:rPr>
      </w:pPr>
    </w:p>
    <w:p w:rsidR="00306ABF" w:rsidRPr="00D86E76" w:rsidRDefault="00372A1C" w:rsidP="00306ABF">
      <w:pPr>
        <w:pStyle w:val="a8"/>
        <w:numPr>
          <w:ilvl w:val="0"/>
          <w:numId w:val="4"/>
        </w:numPr>
        <w:suppressAutoHyphens/>
        <w:spacing w:after="0" w:line="240" w:lineRule="auto"/>
        <w:jc w:val="center"/>
        <w:rPr>
          <w:rFonts w:ascii="Times New Roman" w:eastAsia="Times New Roman" w:hAnsi="Times New Roman" w:cs="Times New Roman"/>
          <w:b/>
          <w:color w:val="000000"/>
          <w:kern w:val="2"/>
          <w:sz w:val="26"/>
          <w:szCs w:val="26"/>
          <w:lang w:eastAsia="zh-CN" w:bidi="hi-IN"/>
        </w:rPr>
      </w:pPr>
      <w:r w:rsidRPr="00D86E76">
        <w:rPr>
          <w:rFonts w:ascii="Times New Roman" w:eastAsia="Times New Roman" w:hAnsi="Times New Roman" w:cs="Times New Roman"/>
          <w:b/>
          <w:color w:val="000000"/>
          <w:kern w:val="2"/>
          <w:sz w:val="26"/>
          <w:szCs w:val="26"/>
          <w:lang w:eastAsia="zh-CN" w:bidi="hi-IN"/>
        </w:rPr>
        <w:t>ОБЩИЕ ПОЛОЖЕНИЯ</w:t>
      </w:r>
    </w:p>
    <w:p w:rsidR="008F695F" w:rsidRPr="00D86E76" w:rsidRDefault="00721E8E" w:rsidP="00753830">
      <w:pPr>
        <w:suppressAutoHyphens/>
        <w:spacing w:after="0" w:line="240" w:lineRule="auto"/>
        <w:ind w:firstLine="709"/>
        <w:jc w:val="both"/>
        <w:rPr>
          <w:rFonts w:ascii="Times New Roman" w:eastAsia="Times New Roman" w:hAnsi="Times New Roman" w:cs="Times New Roman"/>
          <w:color w:val="000000"/>
          <w:kern w:val="2"/>
          <w:sz w:val="26"/>
          <w:szCs w:val="26"/>
          <w:lang w:eastAsia="zh-CN" w:bidi="hi-IN"/>
        </w:rPr>
      </w:pPr>
      <w:r w:rsidRPr="00D86E76">
        <w:rPr>
          <w:rFonts w:ascii="Times New Roman" w:eastAsia="Times New Roman" w:hAnsi="Times New Roman" w:cs="Times New Roman"/>
          <w:color w:val="000000"/>
          <w:kern w:val="2"/>
          <w:sz w:val="26"/>
          <w:szCs w:val="26"/>
          <w:lang w:eastAsia="zh-CN" w:bidi="hi-IN"/>
        </w:rPr>
        <w:t>1.1. </w:t>
      </w:r>
      <w:proofErr w:type="gramStart"/>
      <w:r w:rsidR="0087123E" w:rsidRPr="00D86E76">
        <w:rPr>
          <w:rFonts w:ascii="Times New Roman" w:eastAsia="Times New Roman" w:hAnsi="Times New Roman" w:cs="Times New Roman"/>
          <w:color w:val="000000"/>
          <w:kern w:val="2"/>
          <w:sz w:val="26"/>
          <w:szCs w:val="26"/>
          <w:lang w:eastAsia="zh-CN" w:bidi="hi-IN"/>
        </w:rPr>
        <w:t xml:space="preserve">Рекомендации по проведению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на территории Республики Хакасия в 2025 году (далее – рекомендации) составлена на основании </w:t>
      </w:r>
      <w:r w:rsidR="0018039C" w:rsidRPr="00D86E76">
        <w:rPr>
          <w:rFonts w:ascii="Times New Roman" w:eastAsia="NSimSun" w:hAnsi="Times New Roman" w:cs="Times New Roman"/>
          <w:bCs/>
          <w:kern w:val="2"/>
          <w:sz w:val="26"/>
          <w:szCs w:val="26"/>
          <w:lang w:eastAsia="zh-CN" w:bidi="hi-IN"/>
        </w:rPr>
        <w:t>приказа Министерства просвещения Российской Федерации от 04.03.2025 № 170 «Об утверждении Порядка проведения в государственной или муниципальной общеобразовательной организации тестирования на знание</w:t>
      </w:r>
      <w:proofErr w:type="gramEnd"/>
      <w:r w:rsidR="0018039C" w:rsidRPr="00D86E76">
        <w:rPr>
          <w:rFonts w:ascii="Times New Roman" w:eastAsia="NSimSun" w:hAnsi="Times New Roman" w:cs="Times New Roman"/>
          <w:bCs/>
          <w:kern w:val="2"/>
          <w:sz w:val="26"/>
          <w:szCs w:val="26"/>
          <w:lang w:eastAsia="zh-CN" w:bidi="hi-IN"/>
        </w:rPr>
        <w:t xml:space="preserve"> </w:t>
      </w:r>
      <w:proofErr w:type="gramStart"/>
      <w:r w:rsidR="0018039C" w:rsidRPr="00D86E76">
        <w:rPr>
          <w:rFonts w:ascii="Times New Roman" w:eastAsia="NSimSun" w:hAnsi="Times New Roman" w:cs="Times New Roman"/>
          <w:bCs/>
          <w:kern w:val="2"/>
          <w:sz w:val="26"/>
          <w:szCs w:val="26"/>
          <w:lang w:eastAsia="zh-CN" w:bidi="hi-IN"/>
        </w:rPr>
        <w:t xml:space="preserve">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w:t>
      </w:r>
      <w:r w:rsidR="0087123E" w:rsidRPr="00D86E76">
        <w:rPr>
          <w:rFonts w:ascii="Times New Roman" w:eastAsia="Times New Roman" w:hAnsi="Times New Roman" w:cs="Times New Roman"/>
          <w:color w:val="000000"/>
          <w:kern w:val="2"/>
          <w:sz w:val="26"/>
          <w:szCs w:val="26"/>
          <w:lang w:eastAsia="zh-CN" w:bidi="hi-IN"/>
        </w:rPr>
        <w:t>Методических рекомендаций по проведению тестирования на знание русского языка иностранных граждан и лиц без гражданства, разработанных Министерством просвещ</w:t>
      </w:r>
      <w:r w:rsidR="008F695F" w:rsidRPr="00D86E76">
        <w:rPr>
          <w:rFonts w:ascii="Times New Roman" w:eastAsia="Times New Roman" w:hAnsi="Times New Roman" w:cs="Times New Roman"/>
          <w:color w:val="000000"/>
          <w:kern w:val="2"/>
          <w:sz w:val="26"/>
          <w:szCs w:val="26"/>
          <w:lang w:eastAsia="zh-CN" w:bidi="hi-IN"/>
        </w:rPr>
        <w:t>ения Российской Федерации и Федеральной службой по надз</w:t>
      </w:r>
      <w:r w:rsidR="0018039C" w:rsidRPr="00D86E76">
        <w:rPr>
          <w:rFonts w:ascii="Times New Roman" w:eastAsia="Times New Roman" w:hAnsi="Times New Roman" w:cs="Times New Roman"/>
          <w:color w:val="000000"/>
          <w:kern w:val="2"/>
          <w:sz w:val="26"/>
          <w:szCs w:val="26"/>
          <w:lang w:eastAsia="zh-CN" w:bidi="hi-IN"/>
        </w:rPr>
        <w:t>ору в сфере образования и науки.</w:t>
      </w:r>
      <w:proofErr w:type="gramEnd"/>
    </w:p>
    <w:p w:rsidR="00470B4E" w:rsidRPr="00D86E76" w:rsidRDefault="00470B4E" w:rsidP="00470B4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1.2.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образовательные программы).</w:t>
      </w:r>
    </w:p>
    <w:p w:rsidR="00470B4E" w:rsidRPr="00D86E76" w:rsidRDefault="00470B4E" w:rsidP="00470B4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1.3. </w:t>
      </w:r>
      <w:proofErr w:type="gramStart"/>
      <w:r w:rsidRPr="00D86E76">
        <w:rPr>
          <w:rFonts w:ascii="Times New Roman" w:eastAsia="NSimSun" w:hAnsi="Times New Roman" w:cs="Times New Roman"/>
          <w:bCs/>
          <w:kern w:val="2"/>
          <w:sz w:val="26"/>
          <w:szCs w:val="26"/>
          <w:lang w:eastAsia="zh-CN" w:bidi="hi-IN"/>
        </w:rPr>
        <w:t xml:space="preserve">Приказом Министерства просвещения Российской Федерации </w:t>
      </w:r>
      <w:r w:rsidRPr="00D86E76">
        <w:rPr>
          <w:rFonts w:ascii="Times New Roman" w:eastAsia="NSimSun" w:hAnsi="Times New Roman" w:cs="Times New Roman"/>
          <w:bCs/>
          <w:kern w:val="2"/>
          <w:sz w:val="26"/>
          <w:szCs w:val="26"/>
          <w:lang w:eastAsia="zh-CN" w:bidi="hi-IN"/>
        </w:rPr>
        <w:br/>
      </w:r>
      <w:r w:rsidR="001A6B0C" w:rsidRPr="00D86E76">
        <w:rPr>
          <w:rFonts w:ascii="Times New Roman" w:eastAsia="NSimSun" w:hAnsi="Times New Roman" w:cs="Times New Roman"/>
          <w:bCs/>
          <w:kern w:val="2"/>
          <w:sz w:val="26"/>
          <w:szCs w:val="26"/>
          <w:lang w:eastAsia="zh-CN" w:bidi="hi-IN"/>
        </w:rPr>
        <w:t>о</w:t>
      </w:r>
      <w:r w:rsidRPr="00D86E76">
        <w:rPr>
          <w:rFonts w:ascii="Times New Roman" w:eastAsia="NSimSun" w:hAnsi="Times New Roman" w:cs="Times New Roman"/>
          <w:bCs/>
          <w:kern w:val="2"/>
          <w:sz w:val="26"/>
          <w:szCs w:val="26"/>
          <w:lang w:eastAsia="zh-CN" w:bidi="hi-IN"/>
        </w:rPr>
        <w:t xml:space="preserve">т </w:t>
      </w:r>
      <w:r w:rsidR="00112BB8" w:rsidRPr="00D86E76">
        <w:rPr>
          <w:rFonts w:ascii="Times New Roman" w:eastAsia="NSimSun" w:hAnsi="Times New Roman" w:cs="Times New Roman"/>
          <w:bCs/>
          <w:kern w:val="2"/>
          <w:sz w:val="26"/>
          <w:szCs w:val="26"/>
          <w:lang w:eastAsia="zh-CN" w:bidi="hi-IN"/>
        </w:rPr>
        <w:t>0</w:t>
      </w:r>
      <w:r w:rsidRPr="00D86E76">
        <w:rPr>
          <w:rFonts w:ascii="Times New Roman" w:eastAsia="NSimSun" w:hAnsi="Times New Roman" w:cs="Times New Roman"/>
          <w:bCs/>
          <w:kern w:val="2"/>
          <w:sz w:val="26"/>
          <w:szCs w:val="26"/>
          <w:lang w:eastAsia="zh-CN" w:bidi="hi-IN"/>
        </w:rPr>
        <w:t xml:space="preserve">4 марта 2025 г.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(далее – приказ </w:t>
      </w:r>
      <w:proofErr w:type="spellStart"/>
      <w:r w:rsidRPr="00D86E76">
        <w:rPr>
          <w:rFonts w:ascii="Times New Roman" w:eastAsia="NSimSun" w:hAnsi="Times New Roman" w:cs="Times New Roman"/>
          <w:bCs/>
          <w:kern w:val="2"/>
          <w:sz w:val="26"/>
          <w:szCs w:val="26"/>
          <w:lang w:eastAsia="zh-CN" w:bidi="hi-IN"/>
        </w:rPr>
        <w:t>Минпросвещения</w:t>
      </w:r>
      <w:proofErr w:type="spellEnd"/>
      <w:r w:rsidRPr="00D86E76">
        <w:rPr>
          <w:rFonts w:ascii="Times New Roman" w:eastAsia="NSimSun" w:hAnsi="Times New Roman" w:cs="Times New Roman"/>
          <w:bCs/>
          <w:kern w:val="2"/>
          <w:sz w:val="26"/>
          <w:szCs w:val="26"/>
          <w:lang w:eastAsia="zh-CN" w:bidi="hi-IN"/>
        </w:rPr>
        <w:t xml:space="preserve"> от 04.03.2025 № 170) устанавливаются следующие уровни знания русского языка:</w:t>
      </w:r>
      <w:proofErr w:type="gramEnd"/>
    </w:p>
    <w:p w:rsidR="00470B4E" w:rsidRPr="00D86E76" w:rsidRDefault="00470B4E" w:rsidP="00470B4E">
      <w:pPr>
        <w:suppressAutoHyphens/>
        <w:spacing w:after="0" w:line="240" w:lineRule="auto"/>
        <w:ind w:firstLine="709"/>
        <w:jc w:val="both"/>
        <w:rPr>
          <w:rFonts w:ascii="Times New Roman" w:eastAsia="NSimSun" w:hAnsi="Times New Roman" w:cs="Times New Roman"/>
          <w:bCs/>
          <w:kern w:val="2"/>
          <w:sz w:val="26"/>
          <w:szCs w:val="26"/>
          <w:lang w:eastAsia="zh-CN" w:bidi="hi-IN"/>
        </w:rPr>
      </w:pPr>
      <w:proofErr w:type="gramStart"/>
      <w:r w:rsidRPr="00D86E76">
        <w:rPr>
          <w:rFonts w:ascii="Times New Roman" w:eastAsia="NSimSun" w:hAnsi="Times New Roman" w:cs="Times New Roman"/>
          <w:bCs/>
          <w:kern w:val="2"/>
          <w:sz w:val="26"/>
          <w:szCs w:val="26"/>
          <w:lang w:eastAsia="zh-CN" w:bidi="hi-IN"/>
        </w:rPr>
        <w:t>достаточный</w:t>
      </w:r>
      <w:proofErr w:type="gramEnd"/>
      <w:r w:rsidRPr="00D86E76">
        <w:rPr>
          <w:rFonts w:ascii="Times New Roman" w:eastAsia="NSimSun" w:hAnsi="Times New Roman" w:cs="Times New Roman"/>
          <w:bCs/>
          <w:kern w:val="2"/>
          <w:sz w:val="26"/>
          <w:szCs w:val="26"/>
          <w:lang w:eastAsia="zh-CN" w:bidi="hi-IN"/>
        </w:rPr>
        <w:t xml:space="preserve"> для освоения образовательных программ;</w:t>
      </w:r>
    </w:p>
    <w:p w:rsidR="00470B4E" w:rsidRPr="00D86E76" w:rsidRDefault="00470B4E" w:rsidP="00470B4E">
      <w:pPr>
        <w:suppressAutoHyphens/>
        <w:spacing w:after="0" w:line="240" w:lineRule="auto"/>
        <w:ind w:firstLine="709"/>
        <w:jc w:val="both"/>
        <w:rPr>
          <w:rFonts w:ascii="Times New Roman" w:eastAsia="NSimSun" w:hAnsi="Times New Roman" w:cs="Times New Roman"/>
          <w:bCs/>
          <w:kern w:val="2"/>
          <w:sz w:val="26"/>
          <w:szCs w:val="26"/>
          <w:lang w:eastAsia="zh-CN" w:bidi="hi-IN"/>
        </w:rPr>
      </w:pPr>
      <w:proofErr w:type="gramStart"/>
      <w:r w:rsidRPr="00D86E76">
        <w:rPr>
          <w:rFonts w:ascii="Times New Roman" w:eastAsia="NSimSun" w:hAnsi="Times New Roman" w:cs="Times New Roman"/>
          <w:bCs/>
          <w:kern w:val="2"/>
          <w:sz w:val="26"/>
          <w:szCs w:val="26"/>
          <w:lang w:eastAsia="zh-CN" w:bidi="hi-IN"/>
        </w:rPr>
        <w:t>недостаточный</w:t>
      </w:r>
      <w:proofErr w:type="gramEnd"/>
      <w:r w:rsidRPr="00D86E76">
        <w:rPr>
          <w:rFonts w:ascii="Times New Roman" w:eastAsia="NSimSun" w:hAnsi="Times New Roman" w:cs="Times New Roman"/>
          <w:bCs/>
          <w:kern w:val="2"/>
          <w:sz w:val="26"/>
          <w:szCs w:val="26"/>
          <w:lang w:eastAsia="zh-CN" w:bidi="hi-IN"/>
        </w:rPr>
        <w:t xml:space="preserve"> для освоения образовательных программ.</w:t>
      </w:r>
    </w:p>
    <w:p w:rsidR="00470B4E" w:rsidRPr="00D86E76" w:rsidRDefault="00470B4E" w:rsidP="00470B4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1.4. Тестирование проводится по годам обучения.</w:t>
      </w:r>
    </w:p>
    <w:p w:rsidR="00470B4E" w:rsidRPr="00D86E76" w:rsidRDefault="00470B4E" w:rsidP="00470B4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1.5.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w:t>
      </w:r>
      <w:r w:rsidR="00112BB8" w:rsidRPr="00D86E76">
        <w:rPr>
          <w:rFonts w:ascii="Times New Roman" w:eastAsia="NSimSun" w:hAnsi="Times New Roman" w:cs="Times New Roman"/>
          <w:bCs/>
          <w:kern w:val="2"/>
          <w:sz w:val="26"/>
          <w:szCs w:val="26"/>
          <w:lang w:eastAsia="zh-CN" w:bidi="hi-IN"/>
        </w:rPr>
        <w:t>тестирования, осуществляе</w:t>
      </w:r>
      <w:r w:rsidRPr="00D86E76">
        <w:rPr>
          <w:rFonts w:ascii="Times New Roman" w:eastAsia="NSimSun" w:hAnsi="Times New Roman" w:cs="Times New Roman"/>
          <w:bCs/>
          <w:kern w:val="2"/>
          <w:sz w:val="26"/>
          <w:szCs w:val="26"/>
          <w:lang w:eastAsia="zh-CN" w:bidi="hi-IN"/>
        </w:rPr>
        <w:t xml:space="preserve">тся Федеральной службой по надзору в сфере образования и науки. </w:t>
      </w:r>
    </w:p>
    <w:p w:rsidR="00CA5950" w:rsidRPr="00D86E76" w:rsidRDefault="00470B4E"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1.6</w:t>
      </w:r>
      <w:r w:rsidR="00CA5950" w:rsidRPr="00D86E76">
        <w:rPr>
          <w:rFonts w:ascii="Times New Roman" w:eastAsia="NSimSun" w:hAnsi="Times New Roman" w:cs="Times New Roman"/>
          <w:bCs/>
          <w:kern w:val="2"/>
          <w:sz w:val="26"/>
          <w:szCs w:val="26"/>
          <w:lang w:eastAsia="zh-CN" w:bidi="hi-IN"/>
        </w:rPr>
        <w:t xml:space="preserve">. Список </w:t>
      </w:r>
      <w:r w:rsidR="0018039C" w:rsidRPr="00D86E76">
        <w:rPr>
          <w:rFonts w:ascii="Times New Roman" w:eastAsia="NSimSun" w:hAnsi="Times New Roman" w:cs="Times New Roman"/>
          <w:bCs/>
          <w:kern w:val="2"/>
          <w:sz w:val="26"/>
          <w:szCs w:val="26"/>
          <w:lang w:eastAsia="zh-CN" w:bidi="hi-IN"/>
        </w:rPr>
        <w:t xml:space="preserve">общеобразовательных организаций </w:t>
      </w:r>
      <w:r w:rsidR="00CA5950" w:rsidRPr="00D86E76">
        <w:rPr>
          <w:rFonts w:ascii="Times New Roman" w:eastAsia="NSimSun" w:hAnsi="Times New Roman" w:cs="Times New Roman"/>
          <w:bCs/>
          <w:kern w:val="2"/>
          <w:sz w:val="26"/>
          <w:szCs w:val="26"/>
          <w:lang w:eastAsia="zh-CN" w:bidi="hi-IN"/>
        </w:rPr>
        <w:t xml:space="preserve">для проведения тестирования </w:t>
      </w:r>
      <w:r w:rsidR="0018039C" w:rsidRPr="00D86E76">
        <w:rPr>
          <w:rFonts w:ascii="Times New Roman" w:eastAsia="NSimSun" w:hAnsi="Times New Roman" w:cs="Times New Roman"/>
          <w:bCs/>
          <w:kern w:val="2"/>
          <w:sz w:val="26"/>
          <w:szCs w:val="26"/>
          <w:lang w:eastAsia="zh-CN" w:bidi="hi-IN"/>
        </w:rPr>
        <w:t xml:space="preserve">в 2025 году, утвержденный приказом Министерства образования и науки Республики Хакасия (далее – </w:t>
      </w:r>
      <w:proofErr w:type="spellStart"/>
      <w:r w:rsidR="0018039C" w:rsidRPr="00D86E76">
        <w:rPr>
          <w:rFonts w:ascii="Times New Roman" w:eastAsia="NSimSun" w:hAnsi="Times New Roman" w:cs="Times New Roman"/>
          <w:bCs/>
          <w:kern w:val="2"/>
          <w:sz w:val="26"/>
          <w:szCs w:val="26"/>
          <w:lang w:eastAsia="zh-CN" w:bidi="hi-IN"/>
        </w:rPr>
        <w:t>Минобрна</w:t>
      </w:r>
      <w:r w:rsidR="00D86E76">
        <w:rPr>
          <w:rFonts w:ascii="Times New Roman" w:eastAsia="NSimSun" w:hAnsi="Times New Roman" w:cs="Times New Roman"/>
          <w:bCs/>
          <w:kern w:val="2"/>
          <w:sz w:val="26"/>
          <w:szCs w:val="26"/>
          <w:lang w:eastAsia="zh-CN" w:bidi="hi-IN"/>
        </w:rPr>
        <w:t>уки</w:t>
      </w:r>
      <w:proofErr w:type="spellEnd"/>
      <w:r w:rsidR="00D86E76">
        <w:rPr>
          <w:rFonts w:ascii="Times New Roman" w:eastAsia="NSimSun" w:hAnsi="Times New Roman" w:cs="Times New Roman"/>
          <w:bCs/>
          <w:kern w:val="2"/>
          <w:sz w:val="26"/>
          <w:szCs w:val="26"/>
          <w:lang w:eastAsia="zh-CN" w:bidi="hi-IN"/>
        </w:rPr>
        <w:t xml:space="preserve"> РХ) от 25.03.2025 № 100-368. </w:t>
      </w:r>
    </w:p>
    <w:p w:rsidR="00CA5950" w:rsidRPr="00D86E76" w:rsidRDefault="00470B4E"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1.7</w:t>
      </w:r>
      <w:r w:rsidR="00CA5950" w:rsidRPr="00D86E76">
        <w:rPr>
          <w:rFonts w:ascii="Times New Roman" w:eastAsia="NSimSun" w:hAnsi="Times New Roman" w:cs="Times New Roman"/>
          <w:bCs/>
          <w:kern w:val="2"/>
          <w:sz w:val="26"/>
          <w:szCs w:val="26"/>
          <w:lang w:eastAsia="zh-CN" w:bidi="hi-IN"/>
        </w:rPr>
        <w:t>. </w:t>
      </w:r>
      <w:r w:rsidRPr="00D86E76">
        <w:rPr>
          <w:rFonts w:ascii="Times New Roman" w:eastAsia="NSimSun" w:hAnsi="Times New Roman" w:cs="Times New Roman"/>
          <w:bCs/>
          <w:kern w:val="2"/>
          <w:sz w:val="26"/>
          <w:szCs w:val="26"/>
          <w:lang w:eastAsia="zh-CN" w:bidi="hi-IN"/>
        </w:rPr>
        <w:t>Пункты прохождения</w:t>
      </w:r>
      <w:r w:rsidR="00CA5950" w:rsidRPr="00D86E76">
        <w:rPr>
          <w:rFonts w:ascii="Times New Roman" w:eastAsia="NSimSun" w:hAnsi="Times New Roman" w:cs="Times New Roman"/>
          <w:bCs/>
          <w:kern w:val="2"/>
          <w:sz w:val="26"/>
          <w:szCs w:val="26"/>
          <w:lang w:eastAsia="zh-CN" w:bidi="hi-IN"/>
        </w:rPr>
        <w:t xml:space="preserve"> тестирования (далее – ППТ) утверждаются муниципальными органами, осуществляющими управление в сфере образования.</w:t>
      </w:r>
      <w:r w:rsidRPr="00D86E76">
        <w:rPr>
          <w:rFonts w:ascii="Times New Roman" w:eastAsia="NSimSun" w:hAnsi="Times New Roman" w:cs="Times New Roman"/>
          <w:bCs/>
          <w:kern w:val="2"/>
          <w:sz w:val="26"/>
          <w:szCs w:val="26"/>
          <w:lang w:eastAsia="zh-CN" w:bidi="hi-IN"/>
        </w:rPr>
        <w:br/>
        <w:t xml:space="preserve">В ППТ может быть использовано материально-техническое оборудование, применяемое в пунктах проведения экзаменов при проведении государственной итоговой аттестации. </w:t>
      </w:r>
      <w:r w:rsidR="006A10A9" w:rsidRPr="00D86E76">
        <w:rPr>
          <w:rFonts w:ascii="Times New Roman" w:eastAsia="NSimSun" w:hAnsi="Times New Roman" w:cs="Times New Roman"/>
          <w:bCs/>
          <w:kern w:val="2"/>
          <w:sz w:val="26"/>
          <w:szCs w:val="26"/>
          <w:lang w:eastAsia="zh-CN" w:bidi="hi-IN"/>
        </w:rPr>
        <w:t>Таким образом, ППТ уже будет оснащен средствами осуществления записи на аудионосители (</w:t>
      </w:r>
      <w:proofErr w:type="spellStart"/>
      <w:r w:rsidR="006A10A9" w:rsidRPr="00D86E76">
        <w:rPr>
          <w:rFonts w:ascii="Times New Roman" w:eastAsia="NSimSun" w:hAnsi="Times New Roman" w:cs="Times New Roman"/>
          <w:bCs/>
          <w:kern w:val="2"/>
          <w:sz w:val="26"/>
          <w:szCs w:val="26"/>
          <w:lang w:eastAsia="zh-CN" w:bidi="hi-IN"/>
        </w:rPr>
        <w:t>видеоносители</w:t>
      </w:r>
      <w:proofErr w:type="spellEnd"/>
      <w:r w:rsidR="006A10A9" w:rsidRPr="00D86E76">
        <w:rPr>
          <w:rFonts w:ascii="Times New Roman" w:eastAsia="NSimSun" w:hAnsi="Times New Roman" w:cs="Times New Roman"/>
          <w:bCs/>
          <w:kern w:val="2"/>
          <w:sz w:val="26"/>
          <w:szCs w:val="26"/>
          <w:lang w:eastAsia="zh-CN" w:bidi="hi-IN"/>
        </w:rPr>
        <w:t xml:space="preserve">) и воспроизведения аудиозаписи (видеозаписи). </w:t>
      </w:r>
    </w:p>
    <w:p w:rsidR="001C054C" w:rsidRPr="00D86E76" w:rsidRDefault="00470B4E"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lastRenderedPageBreak/>
        <w:t>1.8. </w:t>
      </w:r>
      <w:r w:rsidR="001C054C" w:rsidRPr="00D86E76">
        <w:rPr>
          <w:rFonts w:ascii="Times New Roman" w:eastAsia="NSimSun" w:hAnsi="Times New Roman" w:cs="Times New Roman"/>
          <w:bCs/>
          <w:kern w:val="2"/>
          <w:sz w:val="26"/>
          <w:szCs w:val="26"/>
          <w:lang w:eastAsia="zh-CN" w:bidi="hi-IN"/>
        </w:rPr>
        <w:t>Информация о тестирующих организациях и места</w:t>
      </w:r>
      <w:r w:rsidR="00434F9E" w:rsidRPr="00D86E76">
        <w:rPr>
          <w:rFonts w:ascii="Times New Roman" w:eastAsia="NSimSun" w:hAnsi="Times New Roman" w:cs="Times New Roman"/>
          <w:bCs/>
          <w:kern w:val="2"/>
          <w:sz w:val="26"/>
          <w:szCs w:val="26"/>
          <w:lang w:eastAsia="zh-CN" w:bidi="hi-IN"/>
        </w:rPr>
        <w:t xml:space="preserve">х проведения тестирования </w:t>
      </w:r>
      <w:r w:rsidR="001C054C" w:rsidRPr="00D86E76">
        <w:rPr>
          <w:rFonts w:ascii="Times New Roman" w:eastAsia="NSimSun" w:hAnsi="Times New Roman" w:cs="Times New Roman"/>
          <w:bCs/>
          <w:kern w:val="2"/>
          <w:sz w:val="26"/>
          <w:szCs w:val="26"/>
          <w:lang w:eastAsia="zh-CN" w:bidi="hi-IN"/>
        </w:rPr>
        <w:t xml:space="preserve">публикуется </w:t>
      </w:r>
      <w:proofErr w:type="spellStart"/>
      <w:r w:rsidR="00434F9E" w:rsidRPr="00D86E76">
        <w:rPr>
          <w:rFonts w:ascii="Times New Roman" w:eastAsia="NSimSun" w:hAnsi="Times New Roman" w:cs="Times New Roman"/>
          <w:bCs/>
          <w:kern w:val="2"/>
          <w:sz w:val="26"/>
          <w:szCs w:val="26"/>
          <w:lang w:eastAsia="zh-CN" w:bidi="hi-IN"/>
        </w:rPr>
        <w:t>Минобрнауки</w:t>
      </w:r>
      <w:proofErr w:type="spellEnd"/>
      <w:r w:rsidR="00434F9E" w:rsidRPr="00D86E76">
        <w:rPr>
          <w:rFonts w:ascii="Times New Roman" w:eastAsia="NSimSun" w:hAnsi="Times New Roman" w:cs="Times New Roman"/>
          <w:bCs/>
          <w:kern w:val="2"/>
          <w:sz w:val="26"/>
          <w:szCs w:val="26"/>
          <w:lang w:eastAsia="zh-CN" w:bidi="hi-IN"/>
        </w:rPr>
        <w:t xml:space="preserve"> РХ</w:t>
      </w:r>
      <w:r w:rsidR="001C054C" w:rsidRPr="00D86E76">
        <w:rPr>
          <w:rFonts w:ascii="Times New Roman" w:eastAsia="NSimSun" w:hAnsi="Times New Roman" w:cs="Times New Roman"/>
          <w:bCs/>
          <w:kern w:val="2"/>
          <w:sz w:val="26"/>
          <w:szCs w:val="26"/>
          <w:lang w:eastAsia="zh-CN" w:bidi="hi-IN"/>
        </w:rPr>
        <w:t xml:space="preserve"> в федеральной государс</w:t>
      </w:r>
      <w:r w:rsidR="00434F9E" w:rsidRPr="00D86E76">
        <w:rPr>
          <w:rFonts w:ascii="Times New Roman" w:eastAsia="NSimSun" w:hAnsi="Times New Roman" w:cs="Times New Roman"/>
          <w:bCs/>
          <w:kern w:val="2"/>
          <w:sz w:val="26"/>
          <w:szCs w:val="26"/>
          <w:lang w:eastAsia="zh-CN" w:bidi="hi-IN"/>
        </w:rPr>
        <w:t>твенной информационной системе «</w:t>
      </w:r>
      <w:r w:rsidR="001C054C" w:rsidRPr="00D86E76">
        <w:rPr>
          <w:rFonts w:ascii="Times New Roman" w:eastAsia="NSimSun" w:hAnsi="Times New Roman" w:cs="Times New Roman"/>
          <w:bCs/>
          <w:kern w:val="2"/>
          <w:sz w:val="26"/>
          <w:szCs w:val="26"/>
          <w:lang w:eastAsia="zh-CN" w:bidi="hi-IN"/>
        </w:rPr>
        <w:t>Единый портал государственных и муниципальных услуг</w:t>
      </w:r>
      <w:r w:rsidR="00434F9E" w:rsidRPr="00D86E76">
        <w:rPr>
          <w:rFonts w:ascii="Times New Roman" w:eastAsia="NSimSun" w:hAnsi="Times New Roman" w:cs="Times New Roman"/>
          <w:bCs/>
          <w:kern w:val="2"/>
          <w:sz w:val="26"/>
          <w:szCs w:val="26"/>
          <w:lang w:eastAsia="zh-CN" w:bidi="hi-IN"/>
        </w:rPr>
        <w:t xml:space="preserve"> (функций)» (далее – </w:t>
      </w:r>
      <w:r w:rsidR="001C054C" w:rsidRPr="00D86E76">
        <w:rPr>
          <w:rFonts w:ascii="Times New Roman" w:eastAsia="NSimSun" w:hAnsi="Times New Roman" w:cs="Times New Roman"/>
          <w:bCs/>
          <w:kern w:val="2"/>
          <w:sz w:val="26"/>
          <w:szCs w:val="26"/>
          <w:lang w:eastAsia="zh-CN" w:bidi="hi-IN"/>
        </w:rPr>
        <w:t>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r w:rsidR="00434F9E" w:rsidRPr="00D86E76">
        <w:rPr>
          <w:rFonts w:ascii="Times New Roman" w:eastAsia="NSimSun" w:hAnsi="Times New Roman" w:cs="Times New Roman"/>
          <w:bCs/>
          <w:kern w:val="2"/>
          <w:sz w:val="26"/>
          <w:szCs w:val="26"/>
          <w:lang w:eastAsia="zh-CN" w:bidi="hi-IN"/>
        </w:rPr>
        <w:t>.</w:t>
      </w:r>
      <w:r w:rsidR="007D0269" w:rsidRPr="00D86E76">
        <w:rPr>
          <w:rFonts w:ascii="Times New Roman" w:eastAsia="NSimSun" w:hAnsi="Times New Roman" w:cs="Times New Roman"/>
          <w:bCs/>
          <w:kern w:val="2"/>
          <w:sz w:val="26"/>
          <w:szCs w:val="26"/>
          <w:lang w:eastAsia="zh-CN" w:bidi="hi-IN"/>
        </w:rPr>
        <w:t xml:space="preserve"> </w:t>
      </w:r>
    </w:p>
    <w:p w:rsidR="00434F9E" w:rsidRPr="00D86E76" w:rsidRDefault="00112BB8"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1.9</w:t>
      </w:r>
      <w:r w:rsidR="00434F9E" w:rsidRPr="00D86E76">
        <w:rPr>
          <w:rFonts w:ascii="Times New Roman" w:eastAsia="NSimSun" w:hAnsi="Times New Roman" w:cs="Times New Roman"/>
          <w:bCs/>
          <w:kern w:val="2"/>
          <w:sz w:val="26"/>
          <w:szCs w:val="26"/>
          <w:lang w:eastAsia="zh-CN" w:bidi="hi-IN"/>
        </w:rPr>
        <w:t xml:space="preserve">. Тестирующие организации утверждают локальные акты </w:t>
      </w:r>
      <w:r w:rsidR="00B970D5" w:rsidRPr="00D86E76">
        <w:rPr>
          <w:rFonts w:ascii="Times New Roman" w:eastAsia="NSimSun" w:hAnsi="Times New Roman" w:cs="Times New Roman"/>
          <w:bCs/>
          <w:kern w:val="2"/>
          <w:sz w:val="26"/>
          <w:szCs w:val="26"/>
          <w:lang w:eastAsia="zh-CN" w:bidi="hi-IN"/>
        </w:rPr>
        <w:t>о создании К</w:t>
      </w:r>
      <w:r w:rsidR="00470B4E" w:rsidRPr="00D86E76">
        <w:rPr>
          <w:rFonts w:ascii="Times New Roman" w:eastAsia="NSimSun" w:hAnsi="Times New Roman" w:cs="Times New Roman"/>
          <w:bCs/>
          <w:kern w:val="2"/>
          <w:sz w:val="26"/>
          <w:szCs w:val="26"/>
          <w:lang w:eastAsia="zh-CN" w:bidi="hi-IN"/>
        </w:rPr>
        <w:t>ом</w:t>
      </w:r>
      <w:r w:rsidR="00B970D5" w:rsidRPr="00D86E76">
        <w:rPr>
          <w:rFonts w:ascii="Times New Roman" w:eastAsia="NSimSun" w:hAnsi="Times New Roman" w:cs="Times New Roman"/>
          <w:bCs/>
          <w:kern w:val="2"/>
          <w:sz w:val="26"/>
          <w:szCs w:val="26"/>
          <w:lang w:eastAsia="zh-CN" w:bidi="hi-IN"/>
        </w:rPr>
        <w:t>иссии по тестированию</w:t>
      </w:r>
      <w:r w:rsidR="00470B4E" w:rsidRPr="00D86E76">
        <w:rPr>
          <w:rFonts w:ascii="Times New Roman" w:eastAsia="NSimSun" w:hAnsi="Times New Roman" w:cs="Times New Roman"/>
          <w:bCs/>
          <w:kern w:val="2"/>
          <w:sz w:val="26"/>
          <w:szCs w:val="26"/>
          <w:lang w:eastAsia="zh-CN" w:bidi="hi-IN"/>
        </w:rPr>
        <w:t xml:space="preserve">, </w:t>
      </w:r>
      <w:r w:rsidR="00871115" w:rsidRPr="00D86E76">
        <w:rPr>
          <w:rFonts w:ascii="Times New Roman" w:eastAsia="NSimSun" w:hAnsi="Times New Roman" w:cs="Times New Roman"/>
          <w:bCs/>
          <w:kern w:val="2"/>
          <w:sz w:val="26"/>
          <w:szCs w:val="26"/>
          <w:lang w:eastAsia="zh-CN" w:bidi="hi-IN"/>
        </w:rPr>
        <w:t>о порядке</w:t>
      </w:r>
      <w:r w:rsidR="00470B4E" w:rsidRPr="00D86E76">
        <w:rPr>
          <w:rFonts w:ascii="Times New Roman" w:eastAsia="NSimSun" w:hAnsi="Times New Roman" w:cs="Times New Roman"/>
          <w:bCs/>
          <w:kern w:val="2"/>
          <w:sz w:val="26"/>
          <w:szCs w:val="26"/>
          <w:lang w:eastAsia="zh-CN" w:bidi="hi-IN"/>
        </w:rPr>
        <w:t xml:space="preserve"> х</w:t>
      </w:r>
      <w:r w:rsidR="00D86E76">
        <w:rPr>
          <w:rFonts w:ascii="Times New Roman" w:eastAsia="NSimSun" w:hAnsi="Times New Roman" w:cs="Times New Roman"/>
          <w:bCs/>
          <w:kern w:val="2"/>
          <w:sz w:val="26"/>
          <w:szCs w:val="26"/>
          <w:lang w:eastAsia="zh-CN" w:bidi="hi-IN"/>
        </w:rPr>
        <w:t xml:space="preserve">ранения материалов тестирования (не менее 1 года). </w:t>
      </w:r>
    </w:p>
    <w:p w:rsidR="00B970D5" w:rsidRPr="00D86E76" w:rsidRDefault="00112BB8"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1.10</w:t>
      </w:r>
      <w:r w:rsidR="001A6B0C" w:rsidRPr="00D86E76">
        <w:rPr>
          <w:rFonts w:ascii="Times New Roman" w:eastAsia="NSimSun" w:hAnsi="Times New Roman" w:cs="Times New Roman"/>
          <w:bCs/>
          <w:kern w:val="2"/>
          <w:sz w:val="26"/>
          <w:szCs w:val="26"/>
          <w:lang w:eastAsia="zh-CN" w:bidi="hi-IN"/>
        </w:rPr>
        <w:t>.</w:t>
      </w:r>
      <w:r w:rsidR="001A6B0C" w:rsidRPr="00D86E76">
        <w:t> </w:t>
      </w:r>
      <w:r w:rsidR="001A6B0C" w:rsidRPr="00D86E76">
        <w:rPr>
          <w:rFonts w:ascii="Times New Roman" w:eastAsia="NSimSun" w:hAnsi="Times New Roman" w:cs="Times New Roman"/>
          <w:bCs/>
          <w:kern w:val="2"/>
          <w:sz w:val="26"/>
          <w:szCs w:val="26"/>
          <w:lang w:eastAsia="zh-CN" w:bidi="hi-IN"/>
        </w:rPr>
        <w:t>Комиссия по тестированию</w:t>
      </w:r>
      <w:r w:rsidR="00B970D5" w:rsidRPr="00D86E76">
        <w:rPr>
          <w:rFonts w:ascii="Times New Roman" w:eastAsia="NSimSun" w:hAnsi="Times New Roman" w:cs="Times New Roman"/>
          <w:bCs/>
          <w:kern w:val="2"/>
          <w:sz w:val="26"/>
          <w:szCs w:val="26"/>
          <w:lang w:eastAsia="zh-CN" w:bidi="hi-IN"/>
        </w:rPr>
        <w:t xml:space="preserve"> формируется из числа педагогических работников тестирующей организации в составе председателя и членов комиссии (не менее трех человек).</w:t>
      </w:r>
    </w:p>
    <w:p w:rsidR="00B970D5" w:rsidRPr="00D86E76" w:rsidRDefault="00871115" w:rsidP="00112BB8">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w:t>
      </w:r>
      <w:r w:rsidR="00112BB8" w:rsidRPr="00D86E76">
        <w:rPr>
          <w:rFonts w:ascii="Times New Roman" w:eastAsia="NSimSun" w:hAnsi="Times New Roman" w:cs="Times New Roman"/>
          <w:bCs/>
          <w:kern w:val="2"/>
          <w:sz w:val="26"/>
          <w:szCs w:val="26"/>
          <w:lang w:eastAsia="zh-CN" w:bidi="hi-IN"/>
        </w:rPr>
        <w:t>11</w:t>
      </w:r>
      <w:r w:rsidRPr="00D86E76">
        <w:rPr>
          <w:rFonts w:ascii="Times New Roman" w:eastAsia="NSimSun" w:hAnsi="Times New Roman" w:cs="Times New Roman"/>
          <w:bCs/>
          <w:kern w:val="2"/>
          <w:sz w:val="26"/>
          <w:szCs w:val="26"/>
          <w:lang w:eastAsia="zh-CN" w:bidi="hi-IN"/>
        </w:rPr>
        <w:t>.</w:t>
      </w:r>
      <w:r w:rsidR="00112BB8" w:rsidRPr="00D86E76">
        <w:rPr>
          <w:rFonts w:ascii="Times New Roman" w:eastAsia="NSimSun" w:hAnsi="Times New Roman" w:cs="Times New Roman"/>
          <w:bCs/>
          <w:kern w:val="2"/>
          <w:sz w:val="26"/>
          <w:szCs w:val="26"/>
          <w:lang w:eastAsia="zh-CN" w:bidi="hi-IN"/>
        </w:rPr>
        <w:t xml:space="preserve"> Рекомендуется, чтобы члены Комиссии по тестированию (далее – эксперты) </w:t>
      </w:r>
      <w:r w:rsidR="00B970D5" w:rsidRPr="00D86E76">
        <w:rPr>
          <w:rFonts w:ascii="Times New Roman" w:eastAsia="NSimSun" w:hAnsi="Times New Roman" w:cs="Times New Roman"/>
          <w:bCs/>
          <w:kern w:val="2"/>
          <w:sz w:val="26"/>
          <w:szCs w:val="26"/>
          <w:lang w:eastAsia="zh-CN" w:bidi="hi-IN"/>
        </w:rPr>
        <w:t>владели следующими необходимыми предметными компетенциями:</w:t>
      </w:r>
    </w:p>
    <w:p w:rsidR="001A6B0C" w:rsidRPr="00D86E76" w:rsidRDefault="001A6B0C"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соответствие квалификационным требованиям, </w:t>
      </w:r>
      <w:r w:rsidR="00B970D5" w:rsidRPr="00D86E76">
        <w:rPr>
          <w:rFonts w:ascii="Times New Roman" w:eastAsia="NSimSun" w:hAnsi="Times New Roman" w:cs="Times New Roman"/>
          <w:bCs/>
          <w:kern w:val="2"/>
          <w:sz w:val="26"/>
          <w:szCs w:val="26"/>
          <w:lang w:eastAsia="zh-CN" w:bidi="hi-IN"/>
        </w:rPr>
        <w:t>указанным в квалификационных справочниках и (или) профессиональных стандартах;</w:t>
      </w:r>
    </w:p>
    <w:p w:rsidR="00B970D5" w:rsidRPr="00D86E76" w:rsidRDefault="00B970D5"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наличие опыта педагогической работы в соот</w:t>
      </w:r>
      <w:r w:rsidR="001A6B0C" w:rsidRPr="00D86E76">
        <w:rPr>
          <w:rFonts w:ascii="Times New Roman" w:eastAsia="NSimSun" w:hAnsi="Times New Roman" w:cs="Times New Roman"/>
          <w:bCs/>
          <w:kern w:val="2"/>
          <w:sz w:val="26"/>
          <w:szCs w:val="26"/>
          <w:lang w:eastAsia="zh-CN" w:bidi="hi-IN"/>
        </w:rPr>
        <w:t>ветствующей предметной области в организациях, осуществляющих образовательную</w:t>
      </w:r>
      <w:r w:rsidRPr="00D86E76">
        <w:rPr>
          <w:rFonts w:ascii="Times New Roman" w:eastAsia="NSimSun" w:hAnsi="Times New Roman" w:cs="Times New Roman"/>
          <w:bCs/>
          <w:kern w:val="2"/>
          <w:sz w:val="26"/>
          <w:szCs w:val="26"/>
          <w:lang w:eastAsia="zh-CN" w:bidi="hi-IN"/>
        </w:rPr>
        <w:t xml:space="preserve"> деятельность и реализующих образовательные программы начального общего, основного общего, среднего общего, среднего профессионального или высшего образования (не менее трех лет);</w:t>
      </w:r>
    </w:p>
    <w:p w:rsidR="00B970D5" w:rsidRPr="00D86E76" w:rsidRDefault="00B970D5"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наличие высшего педагогического образования по специальности «Русский язык и литература» с квалификацией «Учитель русского языка и литературы», или по специальности «Учитель начальных классов» (для проведения и оценивания результатов </w:t>
      </w:r>
      <w:proofErr w:type="gramStart"/>
      <w:r w:rsidRPr="00D86E76">
        <w:rPr>
          <w:rFonts w:ascii="Times New Roman" w:eastAsia="NSimSun" w:hAnsi="Times New Roman" w:cs="Times New Roman"/>
          <w:bCs/>
          <w:kern w:val="2"/>
          <w:sz w:val="26"/>
          <w:szCs w:val="26"/>
          <w:lang w:eastAsia="zh-CN" w:bidi="hi-IN"/>
        </w:rPr>
        <w:t>тестирования</w:t>
      </w:r>
      <w:proofErr w:type="gramEnd"/>
      <w:r w:rsidRPr="00D86E76">
        <w:rPr>
          <w:rFonts w:ascii="Times New Roman" w:eastAsia="NSimSun" w:hAnsi="Times New Roman" w:cs="Times New Roman"/>
          <w:bCs/>
          <w:kern w:val="2"/>
          <w:sz w:val="26"/>
          <w:szCs w:val="26"/>
          <w:lang w:eastAsia="zh-CN" w:bidi="hi-IN"/>
        </w:rPr>
        <w:t xml:space="preserve"> поступающих в 1 – 4 классы).</w:t>
      </w:r>
    </w:p>
    <w:p w:rsidR="00B970D5" w:rsidRPr="00D86E76" w:rsidRDefault="00112BB8"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1.12</w:t>
      </w:r>
      <w:r w:rsidR="001A6B0C" w:rsidRPr="00D86E76">
        <w:rPr>
          <w:rFonts w:ascii="Times New Roman" w:eastAsia="NSimSun" w:hAnsi="Times New Roman" w:cs="Times New Roman"/>
          <w:bCs/>
          <w:kern w:val="2"/>
          <w:sz w:val="26"/>
          <w:szCs w:val="26"/>
          <w:lang w:eastAsia="zh-CN" w:bidi="hi-IN"/>
        </w:rPr>
        <w:t>. </w:t>
      </w:r>
      <w:r w:rsidR="00B970D5" w:rsidRPr="00D86E76">
        <w:rPr>
          <w:rFonts w:ascii="Times New Roman" w:eastAsia="NSimSun" w:hAnsi="Times New Roman" w:cs="Times New Roman"/>
          <w:bCs/>
          <w:kern w:val="2"/>
          <w:sz w:val="26"/>
          <w:szCs w:val="26"/>
          <w:lang w:eastAsia="zh-CN" w:bidi="hi-IN"/>
        </w:rPr>
        <w:t>Владение компетенциями, необходимыми для проверки результатов тестирования:</w:t>
      </w:r>
    </w:p>
    <w:p w:rsidR="00B970D5" w:rsidRPr="00D86E76" w:rsidRDefault="00B970D5"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умение объективно оценивать устные ответы участников тестирования;</w:t>
      </w:r>
    </w:p>
    <w:p w:rsidR="00B970D5" w:rsidRPr="00D86E76" w:rsidRDefault="00B970D5"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умение применять установленные критерии оценивания; умение разграничивать ошибки и недочеты различного типа;</w:t>
      </w:r>
    </w:p>
    <w:p w:rsidR="00B970D5" w:rsidRPr="00D86E76" w:rsidRDefault="00B970D5"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умение оформлять результаты проверки, соблюдая установленные требования;</w:t>
      </w:r>
    </w:p>
    <w:p w:rsidR="00B970D5" w:rsidRPr="00D86E76" w:rsidRDefault="00B970D5"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умение обобщать результаты.</w:t>
      </w:r>
    </w:p>
    <w:p w:rsidR="001A6B0C" w:rsidRPr="00D86E76" w:rsidRDefault="00112BB8" w:rsidP="00B970D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1.13</w:t>
      </w:r>
      <w:r w:rsidR="001A6B0C" w:rsidRPr="00D86E76">
        <w:rPr>
          <w:rFonts w:ascii="Times New Roman" w:eastAsia="NSimSun" w:hAnsi="Times New Roman" w:cs="Times New Roman"/>
          <w:bCs/>
          <w:kern w:val="2"/>
          <w:sz w:val="26"/>
          <w:szCs w:val="26"/>
          <w:lang w:eastAsia="zh-CN" w:bidi="hi-IN"/>
        </w:rPr>
        <w:t>. 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rsidR="00470B4E" w:rsidRPr="00D86E76" w:rsidRDefault="00470B4E"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1.</w:t>
      </w:r>
      <w:r w:rsidR="00112BB8" w:rsidRPr="00D86E76">
        <w:rPr>
          <w:rFonts w:ascii="Times New Roman" w:eastAsia="NSimSun" w:hAnsi="Times New Roman" w:cs="Times New Roman"/>
          <w:bCs/>
          <w:kern w:val="2"/>
          <w:sz w:val="26"/>
          <w:szCs w:val="26"/>
          <w:lang w:eastAsia="zh-CN" w:bidi="hi-IN"/>
        </w:rPr>
        <w:t>14</w:t>
      </w:r>
      <w:r w:rsidR="0018039C" w:rsidRPr="00D86E76">
        <w:rPr>
          <w:rFonts w:ascii="Times New Roman" w:eastAsia="NSimSun" w:hAnsi="Times New Roman" w:cs="Times New Roman"/>
          <w:bCs/>
          <w:kern w:val="2"/>
          <w:sz w:val="26"/>
          <w:szCs w:val="26"/>
          <w:lang w:eastAsia="zh-CN" w:bidi="hi-IN"/>
        </w:rPr>
        <w:t xml:space="preserve">. Расписание тестирования в 2025 году, утвержденное приказом  </w:t>
      </w:r>
      <w:proofErr w:type="spellStart"/>
      <w:r w:rsidR="0018039C" w:rsidRPr="00D86E76">
        <w:rPr>
          <w:rFonts w:ascii="Times New Roman" w:eastAsia="NSimSun" w:hAnsi="Times New Roman" w:cs="Times New Roman"/>
          <w:bCs/>
          <w:kern w:val="2"/>
          <w:sz w:val="26"/>
          <w:szCs w:val="26"/>
          <w:lang w:eastAsia="zh-CN" w:bidi="hi-IN"/>
        </w:rPr>
        <w:t>Минобрнауки</w:t>
      </w:r>
      <w:proofErr w:type="spellEnd"/>
      <w:r w:rsidR="0018039C" w:rsidRPr="00D86E76">
        <w:rPr>
          <w:rFonts w:ascii="Times New Roman" w:eastAsia="NSimSun" w:hAnsi="Times New Roman" w:cs="Times New Roman"/>
          <w:bCs/>
          <w:kern w:val="2"/>
          <w:sz w:val="26"/>
          <w:szCs w:val="26"/>
          <w:lang w:eastAsia="zh-CN" w:bidi="hi-IN"/>
        </w:rPr>
        <w:t xml:space="preserve"> РХ от 02.</w:t>
      </w:r>
      <w:r w:rsidR="00D86E76">
        <w:rPr>
          <w:rFonts w:ascii="Times New Roman" w:eastAsia="NSimSun" w:hAnsi="Times New Roman" w:cs="Times New Roman"/>
          <w:bCs/>
          <w:kern w:val="2"/>
          <w:sz w:val="26"/>
          <w:szCs w:val="26"/>
          <w:lang w:eastAsia="zh-CN" w:bidi="hi-IN"/>
        </w:rPr>
        <w:t xml:space="preserve">04.2025 № 100-387. </w:t>
      </w:r>
    </w:p>
    <w:p w:rsidR="00A127FA" w:rsidRPr="00D86E76" w:rsidRDefault="00A127FA" w:rsidP="009C08CA">
      <w:pPr>
        <w:suppressAutoHyphens/>
        <w:spacing w:after="0" w:line="240" w:lineRule="auto"/>
        <w:ind w:firstLine="709"/>
        <w:jc w:val="center"/>
        <w:rPr>
          <w:rFonts w:ascii="Times New Roman" w:eastAsia="NSimSun" w:hAnsi="Times New Roman" w:cs="Times New Roman"/>
          <w:b/>
          <w:bCs/>
          <w:kern w:val="2"/>
          <w:sz w:val="26"/>
          <w:szCs w:val="26"/>
          <w:lang w:eastAsia="zh-CN" w:bidi="hi-IN"/>
        </w:rPr>
      </w:pPr>
    </w:p>
    <w:p w:rsidR="00F1683C" w:rsidRPr="00D86E76" w:rsidRDefault="00372A1C" w:rsidP="009C08CA">
      <w:pPr>
        <w:suppressAutoHyphens/>
        <w:spacing w:after="0" w:line="240" w:lineRule="auto"/>
        <w:ind w:firstLine="709"/>
        <w:jc w:val="center"/>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2. УЧАСТНИКИ ТЕСТИРОВАНИЯ</w:t>
      </w:r>
    </w:p>
    <w:p w:rsidR="00372A1C" w:rsidRPr="00D86E76" w:rsidRDefault="00372A1C"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2.1. Участниками тестирования являются иностранные граждане и лица без гражданства, подающие заявление в общеобразовательные организации, расположенные на территории Республики Хакасия, для освоения</w:t>
      </w:r>
      <w:r w:rsidR="00871115" w:rsidRPr="00D86E76">
        <w:rPr>
          <w:rFonts w:ascii="Times New Roman" w:eastAsia="NSimSun" w:hAnsi="Times New Roman" w:cs="Times New Roman"/>
          <w:bCs/>
          <w:kern w:val="2"/>
          <w:sz w:val="26"/>
          <w:szCs w:val="26"/>
          <w:lang w:eastAsia="zh-CN" w:bidi="hi-IN"/>
        </w:rPr>
        <w:t xml:space="preserve"> образовательных программ. </w:t>
      </w:r>
    </w:p>
    <w:p w:rsidR="006A10A9" w:rsidRPr="00D86E76" w:rsidRDefault="00EA40AE" w:rsidP="00EA40A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2.2. </w:t>
      </w:r>
      <w:proofErr w:type="gramStart"/>
      <w:r w:rsidR="006A10A9" w:rsidRPr="00D86E76">
        <w:rPr>
          <w:rFonts w:ascii="Times New Roman" w:eastAsia="NSimSun" w:hAnsi="Times New Roman" w:cs="Times New Roman"/>
          <w:bCs/>
          <w:kern w:val="2"/>
          <w:sz w:val="26"/>
          <w:szCs w:val="26"/>
          <w:lang w:eastAsia="zh-CN" w:bidi="hi-IN"/>
        </w:rPr>
        <w:t xml:space="preserve">Согласно </w:t>
      </w:r>
      <w:r w:rsidRPr="00D86E76">
        <w:rPr>
          <w:rFonts w:ascii="Times New Roman" w:eastAsia="NSimSun" w:hAnsi="Times New Roman" w:cs="Times New Roman"/>
          <w:bCs/>
          <w:kern w:val="2"/>
          <w:sz w:val="26"/>
          <w:szCs w:val="26"/>
          <w:lang w:eastAsia="zh-CN" w:bidi="hi-IN"/>
        </w:rPr>
        <w:t>пункту 26</w:t>
      </w:r>
      <w:r w:rsidR="00112BB8" w:rsidRPr="00D86E76">
        <w:rPr>
          <w:rFonts w:ascii="Times New Roman" w:eastAsia="NSimSun" w:hAnsi="Times New Roman" w:cs="Times New Roman"/>
          <w:bCs/>
          <w:kern w:val="2"/>
          <w:sz w:val="26"/>
          <w:szCs w:val="26"/>
          <w:lang w:eastAsia="zh-CN" w:bidi="hi-IN"/>
        </w:rPr>
        <w:t xml:space="preserve"> </w:t>
      </w:r>
      <w:r w:rsidRPr="00D86E76">
        <w:rPr>
          <w:rFonts w:ascii="Times New Roman" w:eastAsia="NSimSun" w:hAnsi="Times New Roman" w:cs="Times New Roman"/>
          <w:bCs/>
          <w:kern w:val="2"/>
          <w:sz w:val="26"/>
          <w:szCs w:val="26"/>
          <w:lang w:eastAsia="zh-CN" w:bidi="hi-IN"/>
        </w:rPr>
        <w:t xml:space="preserve">(2) приказа </w:t>
      </w:r>
      <w:proofErr w:type="spellStart"/>
      <w:r w:rsidRPr="00D86E76">
        <w:rPr>
          <w:rFonts w:ascii="Times New Roman" w:eastAsia="NSimSun" w:hAnsi="Times New Roman" w:cs="Times New Roman"/>
          <w:bCs/>
          <w:kern w:val="2"/>
          <w:sz w:val="26"/>
          <w:szCs w:val="26"/>
          <w:lang w:eastAsia="zh-CN" w:bidi="hi-IN"/>
        </w:rPr>
        <w:t>Минпросвещения</w:t>
      </w:r>
      <w:proofErr w:type="spellEnd"/>
      <w:r w:rsidRPr="00D86E76">
        <w:rPr>
          <w:rFonts w:ascii="Times New Roman" w:eastAsia="NSimSun" w:hAnsi="Times New Roman" w:cs="Times New Roman"/>
          <w:bCs/>
          <w:kern w:val="2"/>
          <w:sz w:val="26"/>
          <w:szCs w:val="26"/>
          <w:lang w:eastAsia="zh-CN" w:bidi="hi-IN"/>
        </w:rPr>
        <w:t xml:space="preserve"> России от 04.03.2025 </w:t>
      </w:r>
      <w:r w:rsidRPr="00D86E76">
        <w:rPr>
          <w:rFonts w:ascii="Times New Roman" w:eastAsia="NSimSun" w:hAnsi="Times New Roman" w:cs="Times New Roman"/>
          <w:bCs/>
          <w:kern w:val="2"/>
          <w:sz w:val="26"/>
          <w:szCs w:val="26"/>
          <w:lang w:eastAsia="zh-CN" w:bidi="hi-IN"/>
        </w:rPr>
        <w:br/>
        <w:t xml:space="preserve">№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w:t>
      </w:r>
      <w:r w:rsidRPr="00D86E76">
        <w:rPr>
          <w:rFonts w:ascii="Times New Roman" w:eastAsia="NSimSun" w:hAnsi="Times New Roman" w:cs="Times New Roman"/>
          <w:bCs/>
          <w:kern w:val="2"/>
          <w:sz w:val="26"/>
          <w:szCs w:val="26"/>
          <w:lang w:eastAsia="zh-CN" w:bidi="hi-IN"/>
        </w:rPr>
        <w:br/>
        <w:t xml:space="preserve">от </w:t>
      </w:r>
      <w:r w:rsidR="00112BB8" w:rsidRPr="00D86E76">
        <w:rPr>
          <w:rFonts w:ascii="Times New Roman" w:eastAsia="NSimSun" w:hAnsi="Times New Roman" w:cs="Times New Roman"/>
          <w:bCs/>
          <w:kern w:val="2"/>
          <w:sz w:val="26"/>
          <w:szCs w:val="26"/>
          <w:lang w:eastAsia="zh-CN" w:bidi="hi-IN"/>
        </w:rPr>
        <w:t>0</w:t>
      </w:r>
      <w:r w:rsidRPr="00D86E76">
        <w:rPr>
          <w:rFonts w:ascii="Times New Roman" w:eastAsia="NSimSun" w:hAnsi="Times New Roman" w:cs="Times New Roman"/>
          <w:bCs/>
          <w:kern w:val="2"/>
          <w:sz w:val="26"/>
          <w:szCs w:val="26"/>
          <w:lang w:eastAsia="zh-CN" w:bidi="hi-IN"/>
        </w:rPr>
        <w:t>2 сентября 2020 г. № 458»</w:t>
      </w:r>
      <w:r w:rsidR="00112BB8" w:rsidRPr="00D86E76">
        <w:rPr>
          <w:rFonts w:ascii="Times New Roman" w:eastAsia="NSimSun" w:hAnsi="Times New Roman" w:cs="Times New Roman"/>
          <w:bCs/>
          <w:kern w:val="2"/>
          <w:sz w:val="26"/>
          <w:szCs w:val="26"/>
          <w:lang w:eastAsia="zh-CN" w:bidi="hi-IN"/>
        </w:rPr>
        <w:t xml:space="preserve"> </w:t>
      </w:r>
      <w:r w:rsidR="002E3247" w:rsidRPr="00D86E76">
        <w:rPr>
          <w:rFonts w:ascii="Times New Roman" w:eastAsia="NSimSun" w:hAnsi="Times New Roman" w:cs="Times New Roman"/>
          <w:bCs/>
          <w:kern w:val="2"/>
          <w:sz w:val="26"/>
          <w:szCs w:val="26"/>
          <w:lang w:eastAsia="zh-CN" w:bidi="hi-IN"/>
        </w:rPr>
        <w:t xml:space="preserve">(далее – приказ </w:t>
      </w:r>
      <w:proofErr w:type="spellStart"/>
      <w:r w:rsidR="002E3247" w:rsidRPr="00D86E76">
        <w:rPr>
          <w:rFonts w:ascii="Times New Roman" w:eastAsia="NSimSun" w:hAnsi="Times New Roman" w:cs="Times New Roman"/>
          <w:bCs/>
          <w:kern w:val="2"/>
          <w:sz w:val="26"/>
          <w:szCs w:val="26"/>
          <w:lang w:eastAsia="zh-CN" w:bidi="hi-IN"/>
        </w:rPr>
        <w:t>Минпросвещения</w:t>
      </w:r>
      <w:proofErr w:type="spellEnd"/>
      <w:r w:rsidR="002E3247" w:rsidRPr="00D86E76">
        <w:rPr>
          <w:rFonts w:ascii="Times New Roman" w:eastAsia="NSimSun" w:hAnsi="Times New Roman" w:cs="Times New Roman"/>
          <w:bCs/>
          <w:kern w:val="2"/>
          <w:sz w:val="26"/>
          <w:szCs w:val="26"/>
          <w:lang w:eastAsia="zh-CN" w:bidi="hi-IN"/>
        </w:rPr>
        <w:t xml:space="preserve"> России</w:t>
      </w:r>
      <w:r w:rsidR="002E3247" w:rsidRPr="00D86E76">
        <w:rPr>
          <w:rFonts w:ascii="Times New Roman" w:eastAsia="NSimSun" w:hAnsi="Times New Roman" w:cs="Times New Roman"/>
          <w:bCs/>
          <w:kern w:val="2"/>
          <w:sz w:val="26"/>
          <w:szCs w:val="26"/>
          <w:lang w:eastAsia="zh-CN" w:bidi="hi-IN"/>
        </w:rPr>
        <w:br/>
        <w:t>от 02 сентября 2020 г. № 458)</w:t>
      </w:r>
      <w:r w:rsidRPr="00D86E76">
        <w:rPr>
          <w:rFonts w:ascii="Times New Roman" w:eastAsia="NSimSun" w:hAnsi="Times New Roman" w:cs="Times New Roman"/>
          <w:bCs/>
          <w:kern w:val="2"/>
          <w:sz w:val="26"/>
          <w:szCs w:val="26"/>
          <w:lang w:eastAsia="zh-CN" w:bidi="hi-IN"/>
        </w:rPr>
        <w:t xml:space="preserve"> не распространяются требования пункта</w:t>
      </w:r>
      <w:r w:rsidR="002E3247" w:rsidRPr="00D86E76">
        <w:rPr>
          <w:rFonts w:ascii="Times New Roman" w:eastAsia="NSimSun" w:hAnsi="Times New Roman" w:cs="Times New Roman"/>
          <w:bCs/>
          <w:kern w:val="2"/>
          <w:sz w:val="26"/>
          <w:szCs w:val="26"/>
          <w:lang w:eastAsia="zh-CN" w:bidi="hi-IN"/>
        </w:rPr>
        <w:t xml:space="preserve"> </w:t>
      </w:r>
      <w:r w:rsidRPr="00D86E76">
        <w:rPr>
          <w:rFonts w:ascii="Times New Roman" w:eastAsia="NSimSun" w:hAnsi="Times New Roman" w:cs="Times New Roman"/>
          <w:bCs/>
          <w:kern w:val="2"/>
          <w:sz w:val="26"/>
          <w:szCs w:val="26"/>
          <w:lang w:eastAsia="zh-CN" w:bidi="hi-IN"/>
        </w:rPr>
        <w:t>26</w:t>
      </w:r>
      <w:r w:rsidR="00112BB8" w:rsidRPr="00D86E76">
        <w:rPr>
          <w:rFonts w:ascii="Times New Roman" w:eastAsia="NSimSun" w:hAnsi="Times New Roman" w:cs="Times New Roman"/>
          <w:bCs/>
          <w:kern w:val="2"/>
          <w:sz w:val="26"/>
          <w:szCs w:val="26"/>
          <w:lang w:eastAsia="zh-CN" w:bidi="hi-IN"/>
        </w:rPr>
        <w:t xml:space="preserve"> </w:t>
      </w:r>
      <w:r w:rsidRPr="00D86E76">
        <w:rPr>
          <w:rFonts w:ascii="Times New Roman" w:eastAsia="NSimSun" w:hAnsi="Times New Roman" w:cs="Times New Roman"/>
          <w:bCs/>
          <w:kern w:val="2"/>
          <w:sz w:val="26"/>
          <w:szCs w:val="26"/>
          <w:lang w:eastAsia="zh-CN" w:bidi="hi-IN"/>
        </w:rPr>
        <w:t>(1) указанного приказа в</w:t>
      </w:r>
      <w:proofErr w:type="gramEnd"/>
      <w:r w:rsidRPr="00D86E76">
        <w:rPr>
          <w:rFonts w:ascii="Times New Roman" w:eastAsia="NSimSun" w:hAnsi="Times New Roman" w:cs="Times New Roman"/>
          <w:bCs/>
          <w:kern w:val="2"/>
          <w:sz w:val="26"/>
          <w:szCs w:val="26"/>
          <w:lang w:eastAsia="zh-CN" w:bidi="hi-IN"/>
        </w:rPr>
        <w:t xml:space="preserve"> </w:t>
      </w:r>
      <w:proofErr w:type="gramStart"/>
      <w:r w:rsidRPr="00D86E76">
        <w:rPr>
          <w:rFonts w:ascii="Times New Roman" w:eastAsia="NSimSun" w:hAnsi="Times New Roman" w:cs="Times New Roman"/>
          <w:bCs/>
          <w:kern w:val="2"/>
          <w:sz w:val="26"/>
          <w:szCs w:val="26"/>
          <w:lang w:eastAsia="zh-CN" w:bidi="hi-IN"/>
        </w:rPr>
        <w:t>отношении</w:t>
      </w:r>
      <w:proofErr w:type="gramEnd"/>
      <w:r w:rsidRPr="00D86E76">
        <w:rPr>
          <w:rFonts w:ascii="Times New Roman" w:eastAsia="NSimSun" w:hAnsi="Times New Roman" w:cs="Times New Roman"/>
          <w:bCs/>
          <w:kern w:val="2"/>
          <w:sz w:val="26"/>
          <w:szCs w:val="26"/>
          <w:lang w:eastAsia="zh-CN" w:bidi="hi-IN"/>
        </w:rPr>
        <w:t xml:space="preserve"> представляемых документов (требования к прохождению тестирования сохраняются) к следующей группе лиц:</w:t>
      </w:r>
    </w:p>
    <w:p w:rsidR="00EA40AE" w:rsidRPr="00D86E76" w:rsidRDefault="00EA40AE" w:rsidP="00EA40A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родители и законные представители имеющего иностранное гражданство ребенка, которые являются аккредитованными </w:t>
      </w:r>
      <w:proofErr w:type="gramStart"/>
      <w:r w:rsidRPr="00D86E76">
        <w:rPr>
          <w:rFonts w:ascii="Times New Roman" w:eastAsia="NSimSun" w:hAnsi="Times New Roman" w:cs="Times New Roman"/>
          <w:bCs/>
          <w:kern w:val="2"/>
          <w:sz w:val="26"/>
          <w:szCs w:val="26"/>
          <w:lang w:eastAsia="zh-CN" w:bidi="hi-IN"/>
        </w:rPr>
        <w:t>при</w:t>
      </w:r>
      <w:proofErr w:type="gramEnd"/>
      <w:r w:rsidRPr="00D86E76">
        <w:rPr>
          <w:rFonts w:ascii="Times New Roman" w:eastAsia="NSimSun" w:hAnsi="Times New Roman" w:cs="Times New Roman"/>
          <w:bCs/>
          <w:kern w:val="2"/>
          <w:sz w:val="26"/>
          <w:szCs w:val="26"/>
          <w:lang w:eastAsia="zh-CN" w:bidi="hi-IN"/>
        </w:rPr>
        <w:t xml:space="preserve"> </w:t>
      </w:r>
      <w:proofErr w:type="gramStart"/>
      <w:r w:rsidRPr="00D86E76">
        <w:rPr>
          <w:rFonts w:ascii="Times New Roman" w:eastAsia="NSimSun" w:hAnsi="Times New Roman" w:cs="Times New Roman"/>
          <w:bCs/>
          <w:kern w:val="2"/>
          <w:sz w:val="26"/>
          <w:szCs w:val="26"/>
          <w:lang w:eastAsia="zh-CN" w:bidi="hi-IN"/>
        </w:rPr>
        <w:t>МИД</w:t>
      </w:r>
      <w:proofErr w:type="gramEnd"/>
      <w:r w:rsidRPr="00D86E76">
        <w:rPr>
          <w:rFonts w:ascii="Times New Roman" w:eastAsia="NSimSun" w:hAnsi="Times New Roman" w:cs="Times New Roman"/>
          <w:bCs/>
          <w:kern w:val="2"/>
          <w:sz w:val="26"/>
          <w:szCs w:val="26"/>
          <w:lang w:eastAsia="zh-CN" w:bidi="hi-IN"/>
        </w:rPr>
        <w:t xml:space="preserve"> России сотрудниками (или их супругами) иностранных посольств, консульств, международных организаций и их представительств. </w:t>
      </w:r>
    </w:p>
    <w:p w:rsidR="005B745E" w:rsidRPr="00D86E76" w:rsidRDefault="00EA40AE" w:rsidP="005B745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Соответствующий статус данных граждан и их детей при необходимости может быть подтвержден Департаментом государственного протокола МИД России или территориальными представительствами МИД России в субъектах Российской Федерации.</w:t>
      </w:r>
    </w:p>
    <w:p w:rsidR="005B745E" w:rsidRPr="00D86E76" w:rsidRDefault="005B745E" w:rsidP="005B745E">
      <w:pPr>
        <w:suppressAutoHyphens/>
        <w:spacing w:after="0" w:line="240" w:lineRule="auto"/>
        <w:ind w:firstLine="709"/>
        <w:jc w:val="both"/>
        <w:rPr>
          <w:rFonts w:ascii="Times New Roman" w:eastAsia="NSimSun" w:hAnsi="Times New Roman" w:cs="Times New Roman"/>
          <w:bCs/>
          <w:kern w:val="2"/>
          <w:sz w:val="26"/>
          <w:szCs w:val="26"/>
          <w:lang w:eastAsia="zh-CN" w:bidi="hi-IN"/>
        </w:rPr>
      </w:pPr>
    </w:p>
    <w:p w:rsidR="00F1683C" w:rsidRPr="00D86E76" w:rsidRDefault="00F1683C" w:rsidP="005B745E">
      <w:pPr>
        <w:suppressAutoHyphens/>
        <w:spacing w:after="0" w:line="240" w:lineRule="auto"/>
        <w:ind w:firstLine="709"/>
        <w:jc w:val="center"/>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3. ПОРЯДОК ПОДАЧИ ДОКУМЕНТОВ НА ТЕСТИРОВАНИЕ.</w:t>
      </w:r>
    </w:p>
    <w:p w:rsidR="001A6B0C" w:rsidRPr="00D86E76" w:rsidRDefault="002E3247" w:rsidP="002E3247">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3.1. </w:t>
      </w:r>
      <w:r w:rsidR="00AA6DEC" w:rsidRPr="00D86E76">
        <w:rPr>
          <w:rFonts w:ascii="Times New Roman" w:eastAsia="NSimSun" w:hAnsi="Times New Roman" w:cs="Times New Roman"/>
          <w:bCs/>
          <w:kern w:val="2"/>
          <w:sz w:val="26"/>
          <w:szCs w:val="26"/>
          <w:lang w:eastAsia="zh-CN" w:bidi="hi-IN"/>
        </w:rPr>
        <w:t>Родитель</w:t>
      </w:r>
      <w:r w:rsidR="001A6B0C" w:rsidRPr="00D86E76">
        <w:rPr>
          <w:rFonts w:ascii="Times New Roman" w:eastAsia="NSimSun" w:hAnsi="Times New Roman" w:cs="Times New Roman"/>
          <w:bCs/>
          <w:kern w:val="2"/>
          <w:sz w:val="26"/>
          <w:szCs w:val="26"/>
          <w:lang w:eastAsia="zh-CN" w:bidi="hi-IN"/>
        </w:rPr>
        <w:t xml:space="preserve"> </w:t>
      </w:r>
      <w:r w:rsidR="00AA6DEC" w:rsidRPr="00D86E76">
        <w:rPr>
          <w:rFonts w:ascii="Times New Roman" w:eastAsia="NSimSun" w:hAnsi="Times New Roman" w:cs="Times New Roman"/>
          <w:bCs/>
          <w:kern w:val="2"/>
          <w:sz w:val="26"/>
          <w:szCs w:val="26"/>
          <w:lang w:eastAsia="zh-CN" w:bidi="hi-IN"/>
        </w:rPr>
        <w:t>(законный представитель</w:t>
      </w:r>
      <w:r w:rsidR="001A6B0C" w:rsidRPr="00D86E76">
        <w:rPr>
          <w:rFonts w:ascii="Times New Roman" w:eastAsia="NSimSun" w:hAnsi="Times New Roman" w:cs="Times New Roman"/>
          <w:bCs/>
          <w:kern w:val="2"/>
          <w:sz w:val="26"/>
          <w:szCs w:val="26"/>
          <w:lang w:eastAsia="zh-CN" w:bidi="hi-IN"/>
        </w:rPr>
        <w:t xml:space="preserve">) </w:t>
      </w:r>
      <w:r w:rsidR="00AA6DEC" w:rsidRPr="00D86E76">
        <w:rPr>
          <w:rFonts w:ascii="Times New Roman" w:eastAsia="NSimSun" w:hAnsi="Times New Roman" w:cs="Times New Roman"/>
          <w:bCs/>
          <w:kern w:val="2"/>
          <w:sz w:val="26"/>
          <w:szCs w:val="26"/>
          <w:lang w:eastAsia="zh-CN" w:bidi="hi-IN"/>
        </w:rPr>
        <w:t>иностранного гражданина</w:t>
      </w:r>
      <w:r w:rsidR="00112BB8" w:rsidRPr="00D86E76">
        <w:rPr>
          <w:rFonts w:ascii="Times New Roman" w:eastAsia="NSimSun" w:hAnsi="Times New Roman" w:cs="Times New Roman"/>
          <w:bCs/>
          <w:kern w:val="2"/>
          <w:sz w:val="26"/>
          <w:szCs w:val="26"/>
          <w:lang w:eastAsia="zh-CN" w:bidi="hi-IN"/>
        </w:rPr>
        <w:t xml:space="preserve"> предъявляет </w:t>
      </w:r>
      <w:r w:rsidRPr="00D86E76">
        <w:rPr>
          <w:rFonts w:ascii="Times New Roman" w:eastAsia="NSimSun" w:hAnsi="Times New Roman" w:cs="Times New Roman"/>
          <w:bCs/>
          <w:kern w:val="2"/>
          <w:sz w:val="26"/>
          <w:szCs w:val="26"/>
          <w:lang w:eastAsia="zh-CN" w:bidi="hi-IN"/>
        </w:rPr>
        <w:t xml:space="preserve">в </w:t>
      </w:r>
      <w:r w:rsidR="001A6B0C" w:rsidRPr="00D86E76">
        <w:rPr>
          <w:rFonts w:ascii="Times New Roman" w:eastAsia="NSimSun" w:hAnsi="Times New Roman" w:cs="Times New Roman"/>
          <w:bCs/>
          <w:kern w:val="2"/>
          <w:sz w:val="26"/>
          <w:szCs w:val="26"/>
          <w:lang w:eastAsia="zh-CN" w:bidi="hi-IN"/>
        </w:rPr>
        <w:t>общеобразовательную организацию переч</w:t>
      </w:r>
      <w:r w:rsidRPr="00D86E76">
        <w:rPr>
          <w:rFonts w:ascii="Times New Roman" w:eastAsia="NSimSun" w:hAnsi="Times New Roman" w:cs="Times New Roman"/>
          <w:bCs/>
          <w:kern w:val="2"/>
          <w:sz w:val="26"/>
          <w:szCs w:val="26"/>
          <w:lang w:eastAsia="zh-CN" w:bidi="hi-IN"/>
        </w:rPr>
        <w:t xml:space="preserve">ень документов в соответствии приказом </w:t>
      </w:r>
      <w:proofErr w:type="spellStart"/>
      <w:r w:rsidRPr="00D86E76">
        <w:rPr>
          <w:rFonts w:ascii="Times New Roman" w:eastAsia="NSimSun" w:hAnsi="Times New Roman" w:cs="Times New Roman"/>
          <w:bCs/>
          <w:kern w:val="2"/>
          <w:sz w:val="26"/>
          <w:szCs w:val="26"/>
          <w:lang w:eastAsia="zh-CN" w:bidi="hi-IN"/>
        </w:rPr>
        <w:t>Минпросвещения</w:t>
      </w:r>
      <w:proofErr w:type="spellEnd"/>
      <w:r w:rsidRPr="00D86E76">
        <w:rPr>
          <w:rFonts w:ascii="Times New Roman" w:eastAsia="NSimSun" w:hAnsi="Times New Roman" w:cs="Times New Roman"/>
          <w:bCs/>
          <w:kern w:val="2"/>
          <w:sz w:val="26"/>
          <w:szCs w:val="26"/>
          <w:lang w:eastAsia="zh-CN" w:bidi="hi-IN"/>
        </w:rPr>
        <w:t xml:space="preserve"> России от 02 сентября 2020 г. № 458.</w:t>
      </w:r>
    </w:p>
    <w:p w:rsidR="002E3247" w:rsidRPr="00D86E76" w:rsidRDefault="002E3247" w:rsidP="002E3247">
      <w:pPr>
        <w:suppressAutoHyphens/>
        <w:spacing w:after="0" w:line="240" w:lineRule="auto"/>
        <w:ind w:firstLine="709"/>
        <w:jc w:val="both"/>
        <w:rPr>
          <w:rFonts w:ascii="Times New Roman" w:hAnsi="Times New Roman" w:cs="Times New Roman"/>
          <w:sz w:val="26"/>
          <w:szCs w:val="26"/>
        </w:rPr>
      </w:pPr>
      <w:r w:rsidRPr="00D86E76">
        <w:rPr>
          <w:rFonts w:ascii="Times New Roman" w:eastAsia="NSimSun" w:hAnsi="Times New Roman" w:cs="Times New Roman"/>
          <w:bCs/>
          <w:kern w:val="2"/>
          <w:sz w:val="26"/>
          <w:szCs w:val="26"/>
          <w:lang w:eastAsia="zh-CN" w:bidi="hi-IN"/>
        </w:rPr>
        <w:t>3.2.</w:t>
      </w:r>
      <w:r w:rsidRPr="00D86E76">
        <w:rPr>
          <w:rFonts w:ascii="Times New Roman" w:hAnsi="Times New Roman" w:cs="Times New Roman"/>
          <w:sz w:val="26"/>
          <w:szCs w:val="26"/>
        </w:rPr>
        <w:t xml:space="preserve"> Процедура проверки законности пребывания иностранного</w:t>
      </w:r>
      <w:r w:rsidR="00112BB8" w:rsidRPr="00D86E76">
        <w:rPr>
          <w:rFonts w:ascii="Times New Roman" w:hAnsi="Times New Roman" w:cs="Times New Roman"/>
          <w:sz w:val="26"/>
          <w:szCs w:val="26"/>
        </w:rPr>
        <w:t xml:space="preserve"> гражданина на территории Российской Федерации</w:t>
      </w:r>
      <w:r w:rsidRPr="00D86E76">
        <w:rPr>
          <w:rFonts w:ascii="Times New Roman" w:hAnsi="Times New Roman" w:cs="Times New Roman"/>
          <w:sz w:val="26"/>
          <w:szCs w:val="26"/>
        </w:rPr>
        <w:t xml:space="preserve"> осуществляется в соответствии с Информационной памяткой по вопросу проверки законности пребывания иностранных граждан и лиц без гражданства в Российской Федерации, поступающих в общеобразовательные организации, разработанной М</w:t>
      </w:r>
      <w:r w:rsidR="000732D2" w:rsidRPr="00D86E76">
        <w:rPr>
          <w:rFonts w:ascii="Times New Roman" w:hAnsi="Times New Roman" w:cs="Times New Roman"/>
          <w:sz w:val="26"/>
          <w:szCs w:val="26"/>
        </w:rPr>
        <w:t>инистерством внутренних дел Российской Федерации</w:t>
      </w:r>
      <w:r w:rsidR="0018039C" w:rsidRPr="00D86E76">
        <w:rPr>
          <w:rFonts w:ascii="Times New Roman" w:hAnsi="Times New Roman" w:cs="Times New Roman"/>
          <w:sz w:val="26"/>
          <w:szCs w:val="26"/>
        </w:rPr>
        <w:t xml:space="preserve"> (письмо </w:t>
      </w:r>
      <w:proofErr w:type="spellStart"/>
      <w:r w:rsidR="0018039C" w:rsidRPr="00D86E76">
        <w:rPr>
          <w:rFonts w:ascii="Times New Roman" w:hAnsi="Times New Roman" w:cs="Times New Roman"/>
          <w:sz w:val="26"/>
          <w:szCs w:val="26"/>
        </w:rPr>
        <w:t>Минобрнауки</w:t>
      </w:r>
      <w:proofErr w:type="spellEnd"/>
      <w:r w:rsidR="0018039C" w:rsidRPr="00D86E76">
        <w:rPr>
          <w:rFonts w:ascii="Times New Roman" w:hAnsi="Times New Roman" w:cs="Times New Roman"/>
          <w:sz w:val="26"/>
          <w:szCs w:val="26"/>
        </w:rPr>
        <w:t xml:space="preserve"> РХ от 25.03.2025</w:t>
      </w:r>
      <w:r w:rsidR="0018039C" w:rsidRPr="00D86E76">
        <w:rPr>
          <w:rFonts w:ascii="Times New Roman" w:hAnsi="Times New Roman" w:cs="Times New Roman"/>
          <w:sz w:val="26"/>
          <w:szCs w:val="26"/>
        </w:rPr>
        <w:br/>
        <w:t xml:space="preserve">№ 100-2833-ЕК). </w:t>
      </w:r>
    </w:p>
    <w:p w:rsidR="002E1024" w:rsidRPr="00D86E76" w:rsidRDefault="00256F7C" w:rsidP="002E3247">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3.3. При подтверждении законности пребывания иностранного гражданина на территории Российс</w:t>
      </w:r>
      <w:r w:rsidR="002E1024" w:rsidRPr="00D86E76">
        <w:rPr>
          <w:rFonts w:ascii="Times New Roman" w:hAnsi="Times New Roman" w:cs="Times New Roman"/>
          <w:sz w:val="26"/>
          <w:szCs w:val="26"/>
        </w:rPr>
        <w:t>кой Федерации общеобразовательной организацией выдается направление на тестирование иностранного гражданина на адрес (почтовый или электронный), указанный в заявлении о приеме на обучение, и в личный кабинет ЕПГУ (при наличии).</w:t>
      </w:r>
    </w:p>
    <w:p w:rsidR="00256F7C" w:rsidRPr="00D86E76" w:rsidRDefault="00AA6DEC" w:rsidP="002E3247">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3.4. Родитель (законный представитель</w:t>
      </w:r>
      <w:r w:rsidR="00112BB8" w:rsidRPr="00D86E76">
        <w:rPr>
          <w:rFonts w:ascii="Times New Roman" w:hAnsi="Times New Roman" w:cs="Times New Roman"/>
          <w:sz w:val="26"/>
          <w:szCs w:val="26"/>
        </w:rPr>
        <w:t>)</w:t>
      </w:r>
      <w:r w:rsidRPr="00D86E76">
        <w:rPr>
          <w:rFonts w:ascii="Times New Roman" w:hAnsi="Times New Roman" w:cs="Times New Roman"/>
          <w:sz w:val="26"/>
          <w:szCs w:val="26"/>
        </w:rPr>
        <w:t xml:space="preserve"> иностранного гражданина н</w:t>
      </w:r>
      <w:r w:rsidR="00256F7C" w:rsidRPr="00D86E76">
        <w:rPr>
          <w:rFonts w:ascii="Times New Roman" w:hAnsi="Times New Roman" w:cs="Times New Roman"/>
          <w:sz w:val="26"/>
          <w:szCs w:val="26"/>
        </w:rPr>
        <w:t>е позднее чем через 7 рабочих дней после дня получения</w:t>
      </w:r>
      <w:r w:rsidRPr="00D86E76">
        <w:rPr>
          <w:rFonts w:ascii="Times New Roman" w:hAnsi="Times New Roman" w:cs="Times New Roman"/>
          <w:sz w:val="26"/>
          <w:szCs w:val="26"/>
        </w:rPr>
        <w:t xml:space="preserve"> направления на тестирование, полученного при</w:t>
      </w:r>
      <w:r w:rsidR="00256F7C" w:rsidRPr="00D86E76">
        <w:rPr>
          <w:rFonts w:ascii="Times New Roman" w:hAnsi="Times New Roman" w:cs="Times New Roman"/>
          <w:sz w:val="26"/>
          <w:szCs w:val="26"/>
        </w:rPr>
        <w:t xml:space="preserve"> п</w:t>
      </w:r>
      <w:r w:rsidRPr="00D86E76">
        <w:rPr>
          <w:rFonts w:ascii="Times New Roman" w:hAnsi="Times New Roman" w:cs="Times New Roman"/>
          <w:sz w:val="26"/>
          <w:szCs w:val="26"/>
        </w:rPr>
        <w:t>одаче заявления на</w:t>
      </w:r>
      <w:r w:rsidR="00256F7C" w:rsidRPr="00D86E76">
        <w:rPr>
          <w:rFonts w:ascii="Times New Roman" w:hAnsi="Times New Roman" w:cs="Times New Roman"/>
          <w:sz w:val="26"/>
          <w:szCs w:val="26"/>
        </w:rPr>
        <w:t xml:space="preserve"> зачисление в об</w:t>
      </w:r>
      <w:r w:rsidR="00112BB8" w:rsidRPr="00D86E76">
        <w:rPr>
          <w:rFonts w:ascii="Times New Roman" w:hAnsi="Times New Roman" w:cs="Times New Roman"/>
          <w:sz w:val="26"/>
          <w:szCs w:val="26"/>
        </w:rPr>
        <w:t xml:space="preserve">щеобразовательную </w:t>
      </w:r>
      <w:r w:rsidRPr="00D86E76">
        <w:rPr>
          <w:rFonts w:ascii="Times New Roman" w:hAnsi="Times New Roman" w:cs="Times New Roman"/>
          <w:sz w:val="26"/>
          <w:szCs w:val="26"/>
        </w:rPr>
        <w:t xml:space="preserve">организацию </w:t>
      </w:r>
      <w:r w:rsidR="00256F7C" w:rsidRPr="00D86E76">
        <w:rPr>
          <w:rFonts w:ascii="Times New Roman" w:hAnsi="Times New Roman" w:cs="Times New Roman"/>
          <w:sz w:val="26"/>
          <w:szCs w:val="26"/>
        </w:rPr>
        <w:t>должен лично обратиться в тестирующую организацию для записи на тестирование.</w:t>
      </w:r>
    </w:p>
    <w:p w:rsidR="00F1683C" w:rsidRPr="00D86E76" w:rsidRDefault="00F1683C"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p>
    <w:p w:rsidR="00F1683C" w:rsidRPr="00D86E76" w:rsidRDefault="00AA6DEC" w:rsidP="009501FD">
      <w:pPr>
        <w:suppressAutoHyphens/>
        <w:spacing w:after="0" w:line="240" w:lineRule="auto"/>
        <w:ind w:firstLine="709"/>
        <w:jc w:val="center"/>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4. </w:t>
      </w:r>
      <w:r w:rsidR="00B970D5" w:rsidRPr="00D86E76">
        <w:rPr>
          <w:rFonts w:ascii="Times New Roman" w:eastAsia="NSimSun" w:hAnsi="Times New Roman" w:cs="Times New Roman"/>
          <w:b/>
          <w:bCs/>
          <w:kern w:val="2"/>
          <w:sz w:val="26"/>
          <w:szCs w:val="26"/>
          <w:lang w:eastAsia="zh-CN" w:bidi="hi-IN"/>
        </w:rPr>
        <w:t>ПРОВЕДЕНИЕ ТЕСТИРОВАНИЯ</w:t>
      </w:r>
    </w:p>
    <w:p w:rsidR="00782EC1" w:rsidRPr="00D86E76" w:rsidRDefault="002A7B05" w:rsidP="00782EC1">
      <w:pPr>
        <w:pStyle w:val="ConsPlusNormal"/>
        <w:ind w:firstLine="709"/>
        <w:jc w:val="both"/>
        <w:rPr>
          <w:sz w:val="26"/>
          <w:szCs w:val="26"/>
        </w:rPr>
      </w:pPr>
      <w:r w:rsidRPr="00D86E76">
        <w:rPr>
          <w:sz w:val="26"/>
          <w:szCs w:val="26"/>
        </w:rPr>
        <w:t>4.1.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для которых указанное тестирование проводится в устной форме. При проведении тестирования тестирующая организация вправе использовать компьютерные технологии.</w:t>
      </w:r>
    </w:p>
    <w:p w:rsidR="00782EC1" w:rsidRPr="00D86E76" w:rsidRDefault="00782EC1" w:rsidP="00782EC1">
      <w:pPr>
        <w:pStyle w:val="ConsPlusNormal"/>
        <w:ind w:firstLine="709"/>
        <w:jc w:val="both"/>
        <w:rPr>
          <w:rFonts w:eastAsia="NSimSun"/>
          <w:bCs/>
          <w:kern w:val="2"/>
          <w:sz w:val="26"/>
          <w:szCs w:val="26"/>
          <w:lang w:eastAsia="zh-CN" w:bidi="hi-IN"/>
        </w:rPr>
      </w:pPr>
      <w:r w:rsidRPr="00D86E76">
        <w:rPr>
          <w:rFonts w:eastAsia="NSimSun"/>
          <w:bCs/>
          <w:kern w:val="2"/>
          <w:sz w:val="26"/>
          <w:szCs w:val="26"/>
          <w:lang w:eastAsia="zh-CN" w:bidi="hi-IN"/>
        </w:rPr>
        <w:t>4.2</w:t>
      </w:r>
      <w:r w:rsidR="009501FD" w:rsidRPr="00D86E76">
        <w:rPr>
          <w:rFonts w:eastAsia="NSimSun"/>
          <w:bCs/>
          <w:kern w:val="2"/>
          <w:sz w:val="26"/>
          <w:szCs w:val="26"/>
          <w:lang w:eastAsia="zh-CN" w:bidi="hi-IN"/>
        </w:rPr>
        <w:t xml:space="preserve">. Информация о датах проведения тестирования, демонстрационный вариант диагностических материалов для проведения тестирования, а также критерии оценивания знания должны быть размещены тестирующими организациями на официальных сайтах в информационно-телекоммуникационной сети «Интернет». </w:t>
      </w:r>
    </w:p>
    <w:p w:rsidR="00CE54C0" w:rsidRPr="00D86E76" w:rsidRDefault="00CE54C0" w:rsidP="00CE54C0">
      <w:pPr>
        <w:pStyle w:val="ConsPlusNormal"/>
        <w:ind w:firstLine="709"/>
        <w:jc w:val="both"/>
        <w:rPr>
          <w:rFonts w:eastAsia="NSimSun"/>
          <w:bCs/>
          <w:kern w:val="2"/>
          <w:sz w:val="26"/>
          <w:szCs w:val="26"/>
          <w:lang w:eastAsia="zh-CN" w:bidi="hi-IN"/>
        </w:rPr>
      </w:pPr>
      <w:r w:rsidRPr="00D86E76">
        <w:rPr>
          <w:rFonts w:eastAsia="NSimSun"/>
          <w:bCs/>
          <w:kern w:val="2"/>
          <w:sz w:val="26"/>
          <w:szCs w:val="26"/>
          <w:lang w:eastAsia="zh-CN" w:bidi="hi-IN"/>
        </w:rPr>
        <w:t xml:space="preserve">4.3. Тестирование проводится в ППТ, </w:t>
      </w:r>
      <w:proofErr w:type="gramStart"/>
      <w:r w:rsidRPr="00D86E76">
        <w:rPr>
          <w:rFonts w:eastAsia="NSimSun"/>
          <w:bCs/>
          <w:kern w:val="2"/>
          <w:sz w:val="26"/>
          <w:szCs w:val="26"/>
          <w:lang w:eastAsia="zh-CN" w:bidi="hi-IN"/>
        </w:rPr>
        <w:t>оснащенных</w:t>
      </w:r>
      <w:proofErr w:type="gramEnd"/>
      <w:r w:rsidRPr="00D86E76">
        <w:rPr>
          <w:rFonts w:eastAsia="NSimSun"/>
          <w:bCs/>
          <w:kern w:val="2"/>
          <w:sz w:val="26"/>
          <w:szCs w:val="26"/>
          <w:lang w:eastAsia="zh-CN" w:bidi="hi-IN"/>
        </w:rPr>
        <w:t xml:space="preserve"> средствами осуществления записи на аудионосители (</w:t>
      </w:r>
      <w:proofErr w:type="spellStart"/>
      <w:r w:rsidRPr="00D86E76">
        <w:rPr>
          <w:rFonts w:eastAsia="NSimSun"/>
          <w:bCs/>
          <w:kern w:val="2"/>
          <w:sz w:val="26"/>
          <w:szCs w:val="26"/>
          <w:lang w:eastAsia="zh-CN" w:bidi="hi-IN"/>
        </w:rPr>
        <w:t>видеоносители</w:t>
      </w:r>
      <w:proofErr w:type="spellEnd"/>
      <w:r w:rsidRPr="00D86E76">
        <w:rPr>
          <w:rFonts w:eastAsia="NSimSun"/>
          <w:bCs/>
          <w:kern w:val="2"/>
          <w:sz w:val="26"/>
          <w:szCs w:val="26"/>
          <w:lang w:eastAsia="zh-CN" w:bidi="hi-IN"/>
        </w:rPr>
        <w:t>) и воспроизведения аудиозаписи (видеозаписи).</w:t>
      </w:r>
    </w:p>
    <w:p w:rsidR="00CE54C0" w:rsidRPr="00D86E76" w:rsidRDefault="00CE54C0" w:rsidP="00CE54C0">
      <w:pPr>
        <w:pStyle w:val="ConsPlusNormal"/>
        <w:ind w:firstLine="709"/>
        <w:jc w:val="both"/>
        <w:rPr>
          <w:rFonts w:eastAsia="NSimSun"/>
          <w:bCs/>
          <w:kern w:val="2"/>
          <w:sz w:val="26"/>
          <w:szCs w:val="26"/>
          <w:lang w:eastAsia="zh-CN" w:bidi="hi-IN"/>
        </w:rPr>
      </w:pPr>
      <w:r w:rsidRPr="00D86E76">
        <w:rPr>
          <w:rFonts w:eastAsia="NSimSun"/>
          <w:bCs/>
          <w:kern w:val="2"/>
          <w:sz w:val="26"/>
          <w:szCs w:val="26"/>
          <w:lang w:eastAsia="zh-CN" w:bidi="hi-IN"/>
        </w:rPr>
        <w:t>С помощью средств видеозаписи должна быть зафиксирована вся процедура проведения тестирования в ППТ.</w:t>
      </w:r>
    </w:p>
    <w:p w:rsidR="00CE54C0" w:rsidRPr="00D86E76" w:rsidRDefault="00CE54C0" w:rsidP="00CE54C0">
      <w:pPr>
        <w:pStyle w:val="ConsPlusNormal"/>
        <w:ind w:firstLine="709"/>
        <w:jc w:val="both"/>
        <w:rPr>
          <w:rFonts w:eastAsia="NSimSun"/>
          <w:bCs/>
          <w:kern w:val="2"/>
          <w:sz w:val="26"/>
          <w:szCs w:val="26"/>
          <w:lang w:eastAsia="zh-CN" w:bidi="hi-IN"/>
        </w:rPr>
      </w:pPr>
      <w:r w:rsidRPr="00D86E76">
        <w:rPr>
          <w:rFonts w:eastAsia="NSimSun"/>
          <w:bCs/>
          <w:kern w:val="2"/>
          <w:sz w:val="26"/>
          <w:szCs w:val="26"/>
          <w:lang w:eastAsia="zh-CN" w:bidi="hi-IN"/>
        </w:rPr>
        <w:t>С помощью средств аудиозаписи должны быть зафиксированы устные ответы иностранного гражданина.</w:t>
      </w:r>
    </w:p>
    <w:p w:rsidR="00782EC1" w:rsidRPr="00D86E76" w:rsidRDefault="00782EC1" w:rsidP="00782EC1">
      <w:pPr>
        <w:pStyle w:val="ConsPlusNormal"/>
        <w:ind w:firstLine="709"/>
        <w:jc w:val="both"/>
        <w:rPr>
          <w:rFonts w:eastAsia="NSimSun"/>
          <w:bCs/>
          <w:kern w:val="2"/>
          <w:sz w:val="26"/>
          <w:szCs w:val="26"/>
          <w:lang w:eastAsia="zh-CN" w:bidi="hi-IN"/>
        </w:rPr>
      </w:pPr>
      <w:r w:rsidRPr="00D86E76">
        <w:rPr>
          <w:rFonts w:eastAsia="NSimSun"/>
          <w:bCs/>
          <w:kern w:val="2"/>
          <w:sz w:val="26"/>
          <w:szCs w:val="26"/>
          <w:lang w:eastAsia="zh-CN" w:bidi="hi-IN"/>
        </w:rPr>
        <w:t>4.</w:t>
      </w:r>
      <w:r w:rsidR="00CE54C0" w:rsidRPr="00D86E76">
        <w:rPr>
          <w:rFonts w:eastAsia="NSimSun"/>
          <w:bCs/>
          <w:kern w:val="2"/>
          <w:sz w:val="26"/>
          <w:szCs w:val="26"/>
          <w:lang w:eastAsia="zh-CN" w:bidi="hi-IN"/>
        </w:rPr>
        <w:t>4</w:t>
      </w:r>
      <w:r w:rsidRPr="00D86E76">
        <w:rPr>
          <w:rFonts w:eastAsia="NSimSun"/>
          <w:bCs/>
          <w:kern w:val="2"/>
          <w:sz w:val="26"/>
          <w:szCs w:val="26"/>
          <w:lang w:eastAsia="zh-CN" w:bidi="hi-IN"/>
        </w:rPr>
        <w:t>. </w:t>
      </w:r>
      <w:r w:rsidR="002A7B05" w:rsidRPr="00D86E76">
        <w:rPr>
          <w:rFonts w:eastAsia="NSimSun"/>
          <w:bCs/>
          <w:kern w:val="2"/>
          <w:sz w:val="26"/>
          <w:szCs w:val="26"/>
          <w:lang w:eastAsia="zh-CN" w:bidi="hi-IN"/>
        </w:rPr>
        <w:t>Для выполнения заданий в устной форме иностранные граждане должны быть распределены в ППТ таким образом, чтобы не мешать друг другу при выполнении заданий.</w:t>
      </w:r>
      <w:r w:rsidRPr="00D86E76">
        <w:rPr>
          <w:rFonts w:eastAsia="NSimSun"/>
          <w:bCs/>
          <w:kern w:val="2"/>
          <w:sz w:val="26"/>
          <w:szCs w:val="26"/>
          <w:lang w:eastAsia="zh-CN" w:bidi="hi-IN"/>
        </w:rPr>
        <w:t xml:space="preserve"> </w:t>
      </w:r>
      <w:r w:rsidR="002A7B05" w:rsidRPr="00D86E76">
        <w:rPr>
          <w:rFonts w:eastAsia="NSimSun"/>
          <w:bCs/>
          <w:kern w:val="2"/>
          <w:sz w:val="26"/>
          <w:szCs w:val="26"/>
          <w:lang w:eastAsia="zh-CN" w:bidi="hi-IN"/>
        </w:rPr>
        <w:t>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rsidR="00782EC1" w:rsidRPr="00D86E76" w:rsidRDefault="00782EC1" w:rsidP="00782EC1">
      <w:pPr>
        <w:pStyle w:val="ConsPlusNormal"/>
        <w:ind w:firstLine="709"/>
        <w:jc w:val="both"/>
        <w:rPr>
          <w:rFonts w:eastAsia="NSimSun"/>
          <w:bCs/>
          <w:kern w:val="2"/>
          <w:sz w:val="26"/>
          <w:szCs w:val="26"/>
          <w:lang w:eastAsia="zh-CN" w:bidi="hi-IN"/>
        </w:rPr>
      </w:pPr>
      <w:r w:rsidRPr="00D86E76">
        <w:rPr>
          <w:rFonts w:eastAsia="NSimSun"/>
          <w:bCs/>
          <w:kern w:val="2"/>
          <w:sz w:val="26"/>
          <w:szCs w:val="26"/>
          <w:lang w:eastAsia="zh-CN" w:bidi="hi-IN"/>
        </w:rPr>
        <w:t>4.</w:t>
      </w:r>
      <w:r w:rsidR="00CE54C0" w:rsidRPr="00D86E76">
        <w:rPr>
          <w:rFonts w:eastAsia="NSimSun"/>
          <w:bCs/>
          <w:kern w:val="2"/>
          <w:sz w:val="26"/>
          <w:szCs w:val="26"/>
          <w:lang w:eastAsia="zh-CN" w:bidi="hi-IN"/>
        </w:rPr>
        <w:t>5</w:t>
      </w:r>
      <w:r w:rsidRPr="00D86E76">
        <w:rPr>
          <w:rFonts w:eastAsia="NSimSun"/>
          <w:bCs/>
          <w:kern w:val="2"/>
          <w:sz w:val="26"/>
          <w:szCs w:val="26"/>
          <w:lang w:eastAsia="zh-CN" w:bidi="hi-IN"/>
        </w:rPr>
        <w:t>. </w:t>
      </w:r>
      <w:r w:rsidR="002A7B05" w:rsidRPr="00D86E76">
        <w:rPr>
          <w:rFonts w:eastAsia="NSimSun"/>
          <w:bCs/>
          <w:kern w:val="2"/>
          <w:sz w:val="26"/>
          <w:szCs w:val="26"/>
          <w:lang w:eastAsia="zh-CN" w:bidi="hi-IN"/>
        </w:rPr>
        <w:t xml:space="preserve">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w:t>
      </w:r>
      <w:r w:rsidR="00871115" w:rsidRPr="00D86E76">
        <w:rPr>
          <w:rFonts w:eastAsia="NSimSun"/>
          <w:bCs/>
          <w:kern w:val="2"/>
          <w:sz w:val="26"/>
          <w:szCs w:val="26"/>
          <w:lang w:eastAsia="zh-CN" w:bidi="hi-IN"/>
        </w:rPr>
        <w:t xml:space="preserve">необходимо </w:t>
      </w:r>
      <w:r w:rsidR="002A7B05" w:rsidRPr="00D86E76">
        <w:rPr>
          <w:rFonts w:eastAsia="NSimSun"/>
          <w:bCs/>
          <w:kern w:val="2"/>
          <w:sz w:val="26"/>
          <w:szCs w:val="26"/>
          <w:lang w:eastAsia="zh-CN" w:bidi="hi-IN"/>
        </w:rPr>
        <w:t>хранить не менее</w:t>
      </w:r>
      <w:r w:rsidR="00871115" w:rsidRPr="00D86E76">
        <w:rPr>
          <w:rFonts w:eastAsia="NSimSun"/>
          <w:bCs/>
          <w:kern w:val="2"/>
          <w:sz w:val="26"/>
          <w:szCs w:val="26"/>
          <w:lang w:eastAsia="zh-CN" w:bidi="hi-IN"/>
        </w:rPr>
        <w:br/>
      </w:r>
      <w:r w:rsidR="002A7B05" w:rsidRPr="00D86E76">
        <w:rPr>
          <w:rFonts w:eastAsia="NSimSun"/>
          <w:bCs/>
          <w:kern w:val="2"/>
          <w:sz w:val="26"/>
          <w:szCs w:val="26"/>
          <w:lang w:eastAsia="zh-CN" w:bidi="hi-IN"/>
        </w:rPr>
        <w:t xml:space="preserve">1 календарного года в тестирующей организации. </w:t>
      </w:r>
    </w:p>
    <w:p w:rsidR="009501FD" w:rsidRPr="00D86E76" w:rsidRDefault="00CE54C0" w:rsidP="00782EC1">
      <w:pPr>
        <w:pStyle w:val="ConsPlusNormal"/>
        <w:ind w:firstLine="709"/>
        <w:jc w:val="both"/>
        <w:rPr>
          <w:rFonts w:eastAsia="NSimSun"/>
          <w:bCs/>
          <w:kern w:val="2"/>
          <w:sz w:val="26"/>
          <w:szCs w:val="26"/>
          <w:lang w:eastAsia="zh-CN" w:bidi="hi-IN"/>
        </w:rPr>
      </w:pPr>
      <w:r w:rsidRPr="00D86E76">
        <w:rPr>
          <w:rFonts w:eastAsia="NSimSun"/>
          <w:bCs/>
          <w:kern w:val="2"/>
          <w:sz w:val="26"/>
          <w:szCs w:val="26"/>
          <w:lang w:eastAsia="zh-CN" w:bidi="hi-IN"/>
        </w:rPr>
        <w:t>4.6</w:t>
      </w:r>
      <w:r w:rsidR="00782EC1" w:rsidRPr="00D86E76">
        <w:rPr>
          <w:rFonts w:eastAsia="NSimSun"/>
          <w:bCs/>
          <w:kern w:val="2"/>
          <w:sz w:val="26"/>
          <w:szCs w:val="26"/>
          <w:lang w:eastAsia="zh-CN" w:bidi="hi-IN"/>
        </w:rPr>
        <w:t>. </w:t>
      </w:r>
      <w:r w:rsidR="002A7B05" w:rsidRPr="00D86E76">
        <w:rPr>
          <w:rFonts w:eastAsia="NSimSun"/>
          <w:bCs/>
          <w:kern w:val="2"/>
          <w:sz w:val="26"/>
          <w:szCs w:val="26"/>
          <w:lang w:eastAsia="zh-CN" w:bidi="hi-IN"/>
        </w:rPr>
        <w:t xml:space="preserve">При проведении тестирования тестирующая организация вправе  использовать компьютерные технологии. </w:t>
      </w:r>
    </w:p>
    <w:p w:rsidR="002A7B05" w:rsidRPr="00D86E76" w:rsidRDefault="00CE54C0" w:rsidP="002A7B0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4.7</w:t>
      </w:r>
      <w:r w:rsidR="00782EC1" w:rsidRPr="00D86E76">
        <w:rPr>
          <w:rFonts w:ascii="Times New Roman" w:eastAsia="NSimSun" w:hAnsi="Times New Roman" w:cs="Times New Roman"/>
          <w:bCs/>
          <w:kern w:val="2"/>
          <w:sz w:val="26"/>
          <w:szCs w:val="26"/>
          <w:lang w:eastAsia="zh-CN" w:bidi="hi-IN"/>
        </w:rPr>
        <w:t>. </w:t>
      </w:r>
      <w:r w:rsidR="002A7B05" w:rsidRPr="00D86E76">
        <w:rPr>
          <w:rFonts w:ascii="Times New Roman" w:eastAsia="NSimSun" w:hAnsi="Times New Roman" w:cs="Times New Roman"/>
          <w:bCs/>
          <w:kern w:val="2"/>
          <w:sz w:val="26"/>
          <w:szCs w:val="26"/>
          <w:lang w:eastAsia="zh-CN" w:bidi="hi-IN"/>
        </w:rPr>
        <w:t xml:space="preserve">До начала проведения тестирования один из </w:t>
      </w:r>
      <w:r w:rsidR="00782EC1" w:rsidRPr="00D86E76">
        <w:rPr>
          <w:rFonts w:ascii="Times New Roman" w:eastAsia="NSimSun" w:hAnsi="Times New Roman" w:cs="Times New Roman"/>
          <w:bCs/>
          <w:kern w:val="2"/>
          <w:sz w:val="26"/>
          <w:szCs w:val="26"/>
          <w:lang w:eastAsia="zh-CN" w:bidi="hi-IN"/>
        </w:rPr>
        <w:t xml:space="preserve">членов </w:t>
      </w:r>
      <w:r w:rsidR="002A7B05" w:rsidRPr="00D86E76">
        <w:rPr>
          <w:rFonts w:ascii="Times New Roman" w:eastAsia="NSimSun" w:hAnsi="Times New Roman" w:cs="Times New Roman"/>
          <w:bCs/>
          <w:kern w:val="2"/>
          <w:sz w:val="26"/>
          <w:szCs w:val="26"/>
          <w:lang w:eastAsia="zh-CN" w:bidi="hi-IN"/>
        </w:rPr>
        <w:t>Комиссии по тестированию должен провести инструктаж тестируемых, а также проинформировать их о процедуре, форме и продолжительности проведения тестирования.</w:t>
      </w:r>
    </w:p>
    <w:p w:rsidR="002A7B05" w:rsidRPr="00D86E76" w:rsidRDefault="00CE54C0" w:rsidP="002A7B0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4.8</w:t>
      </w:r>
      <w:r w:rsidR="00782EC1" w:rsidRPr="00D86E76">
        <w:rPr>
          <w:rFonts w:ascii="Times New Roman" w:eastAsia="NSimSun" w:hAnsi="Times New Roman" w:cs="Times New Roman"/>
          <w:bCs/>
          <w:kern w:val="2"/>
          <w:sz w:val="26"/>
          <w:szCs w:val="26"/>
          <w:lang w:eastAsia="zh-CN" w:bidi="hi-IN"/>
        </w:rPr>
        <w:t>. </w:t>
      </w:r>
      <w:r w:rsidR="002A7B05" w:rsidRPr="00D86E76">
        <w:rPr>
          <w:rFonts w:ascii="Times New Roman" w:eastAsia="NSimSun" w:hAnsi="Times New Roman" w:cs="Times New Roman"/>
          <w:bCs/>
          <w:kern w:val="2"/>
          <w:sz w:val="26"/>
          <w:szCs w:val="26"/>
          <w:lang w:eastAsia="zh-CN" w:bidi="hi-IN"/>
        </w:rPr>
        <w:t xml:space="preserve">Соотношение устной и письменной части определяется диагностическими материалами, разработка которых осуществляется </w:t>
      </w:r>
      <w:proofErr w:type="spellStart"/>
      <w:r w:rsidR="002A7B05" w:rsidRPr="00D86E76">
        <w:rPr>
          <w:rFonts w:ascii="Times New Roman" w:eastAsia="NSimSun" w:hAnsi="Times New Roman" w:cs="Times New Roman"/>
          <w:bCs/>
          <w:kern w:val="2"/>
          <w:sz w:val="26"/>
          <w:szCs w:val="26"/>
          <w:lang w:eastAsia="zh-CN" w:bidi="hi-IN"/>
        </w:rPr>
        <w:t>Рособрнадзором</w:t>
      </w:r>
      <w:proofErr w:type="spellEnd"/>
      <w:r w:rsidR="002A7B05" w:rsidRPr="00D86E76">
        <w:rPr>
          <w:rFonts w:ascii="Times New Roman" w:eastAsia="NSimSun" w:hAnsi="Times New Roman" w:cs="Times New Roman"/>
          <w:bCs/>
          <w:kern w:val="2"/>
          <w:sz w:val="26"/>
          <w:szCs w:val="26"/>
          <w:lang w:eastAsia="zh-CN" w:bidi="hi-IN"/>
        </w:rPr>
        <w:t xml:space="preserve"> с учетом уровня знания русского языка, достаточного для освоения образовательных программ.</w:t>
      </w:r>
    </w:p>
    <w:p w:rsidR="00A14875" w:rsidRPr="00D86E76" w:rsidRDefault="00CE54C0" w:rsidP="002A7B0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4.9</w:t>
      </w:r>
      <w:r w:rsidR="00782EC1" w:rsidRPr="00D86E76">
        <w:rPr>
          <w:rFonts w:ascii="Times New Roman" w:eastAsia="NSimSun" w:hAnsi="Times New Roman" w:cs="Times New Roman"/>
          <w:bCs/>
          <w:kern w:val="2"/>
          <w:sz w:val="26"/>
          <w:szCs w:val="26"/>
          <w:lang w:eastAsia="zh-CN" w:bidi="hi-IN"/>
        </w:rPr>
        <w:t>. </w:t>
      </w:r>
      <w:r w:rsidR="002A7B05" w:rsidRPr="00D86E76">
        <w:rPr>
          <w:rFonts w:ascii="Times New Roman" w:eastAsia="NSimSun" w:hAnsi="Times New Roman" w:cs="Times New Roman"/>
          <w:bCs/>
          <w:kern w:val="2"/>
          <w:sz w:val="26"/>
          <w:szCs w:val="26"/>
          <w:lang w:eastAsia="zh-CN" w:bidi="hi-IN"/>
        </w:rPr>
        <w:t>Продолжительность проведения устной и письменной части тестирования указана в Спецификациях</w:t>
      </w:r>
      <w:r w:rsidR="002A7B05" w:rsidRPr="00D86E76">
        <w:t xml:space="preserve"> </w:t>
      </w:r>
      <w:r w:rsidR="002A7B05" w:rsidRPr="00D86E76">
        <w:rPr>
          <w:rFonts w:ascii="Times New Roman" w:eastAsia="NSimSun" w:hAnsi="Times New Roman" w:cs="Times New Roman"/>
          <w:bCs/>
          <w:kern w:val="2"/>
          <w:sz w:val="26"/>
          <w:szCs w:val="26"/>
          <w:lang w:eastAsia="zh-CN" w:bidi="hi-IN"/>
        </w:rPr>
        <w:t xml:space="preserve">диагностических материалов для проведения тестирования на знание русского языка иностранными гражданами и лицами без гражданства (далее – Спецификация) для каждого класса. </w:t>
      </w:r>
    </w:p>
    <w:p w:rsidR="002A7B05" w:rsidRPr="00D86E76" w:rsidRDefault="002A7B05" w:rsidP="002A7B0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Общая продолжительность тестирования составляет не более 80 минут.</w:t>
      </w:r>
    </w:p>
    <w:p w:rsidR="002A7B05" w:rsidRPr="00D86E76" w:rsidRDefault="00782EC1" w:rsidP="002A7B0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В продолжительность тестирования не включается время, отведенное на подготовительные мероприятия (размещение в аудитории, оформление документов о проведении тестирования, инструктаж иностранных граждан и др.).</w:t>
      </w:r>
    </w:p>
    <w:p w:rsidR="00037DD7" w:rsidRPr="00D86E76" w:rsidRDefault="00CE54C0" w:rsidP="0086349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4.10</w:t>
      </w:r>
      <w:r w:rsidR="00782EC1" w:rsidRPr="00D86E76">
        <w:rPr>
          <w:rFonts w:ascii="Times New Roman" w:eastAsia="NSimSun" w:hAnsi="Times New Roman" w:cs="Times New Roman"/>
          <w:bCs/>
          <w:kern w:val="2"/>
          <w:sz w:val="26"/>
          <w:szCs w:val="26"/>
          <w:lang w:eastAsia="zh-CN" w:bidi="hi-IN"/>
        </w:rPr>
        <w:t>. Тестирование п</w:t>
      </w:r>
      <w:r w:rsidR="00871115" w:rsidRPr="00D86E76">
        <w:rPr>
          <w:rFonts w:ascii="Times New Roman" w:eastAsia="NSimSun" w:hAnsi="Times New Roman" w:cs="Times New Roman"/>
          <w:bCs/>
          <w:kern w:val="2"/>
          <w:sz w:val="26"/>
          <w:szCs w:val="26"/>
          <w:lang w:eastAsia="zh-CN" w:bidi="hi-IN"/>
        </w:rPr>
        <w:t xml:space="preserve">роводится </w:t>
      </w:r>
      <w:r w:rsidR="00782EC1" w:rsidRPr="00D86E76">
        <w:rPr>
          <w:rFonts w:ascii="Times New Roman" w:eastAsia="NSimSun" w:hAnsi="Times New Roman" w:cs="Times New Roman"/>
          <w:bCs/>
          <w:kern w:val="2"/>
          <w:sz w:val="26"/>
          <w:szCs w:val="26"/>
          <w:lang w:eastAsia="zh-CN" w:bidi="hi-IN"/>
        </w:rPr>
        <w:t>в доброжелательной атмосфере. Для установления контакта тестирование начинается с беседы с ребенком.</w:t>
      </w:r>
    </w:p>
    <w:p w:rsidR="0086349E" w:rsidRPr="00D86E76" w:rsidRDefault="0086349E" w:rsidP="0086349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4.1</w:t>
      </w:r>
      <w:r w:rsidR="00D747C5" w:rsidRPr="00D86E76">
        <w:rPr>
          <w:rFonts w:ascii="Times New Roman" w:eastAsia="NSimSun" w:hAnsi="Times New Roman" w:cs="Times New Roman"/>
          <w:bCs/>
          <w:kern w:val="2"/>
          <w:sz w:val="26"/>
          <w:szCs w:val="26"/>
          <w:lang w:eastAsia="zh-CN" w:bidi="hi-IN"/>
        </w:rPr>
        <w:t>1</w:t>
      </w:r>
      <w:r w:rsidRPr="00D86E76">
        <w:rPr>
          <w:rFonts w:ascii="Times New Roman" w:eastAsia="NSimSun" w:hAnsi="Times New Roman" w:cs="Times New Roman"/>
          <w:bCs/>
          <w:kern w:val="2"/>
          <w:sz w:val="26"/>
          <w:szCs w:val="26"/>
          <w:lang w:eastAsia="zh-CN" w:bidi="hi-IN"/>
        </w:rPr>
        <w:t xml:space="preserve">. При проведении тестирования </w:t>
      </w:r>
      <w:proofErr w:type="gramStart"/>
      <w:r w:rsidRPr="00D86E76">
        <w:rPr>
          <w:rFonts w:ascii="Times New Roman" w:eastAsia="NSimSun" w:hAnsi="Times New Roman" w:cs="Times New Roman"/>
          <w:bCs/>
          <w:kern w:val="2"/>
          <w:sz w:val="26"/>
          <w:szCs w:val="26"/>
          <w:lang w:eastAsia="zh-CN" w:bidi="hi-IN"/>
        </w:rPr>
        <w:t>тестируемым</w:t>
      </w:r>
      <w:proofErr w:type="gramEnd"/>
      <w:r w:rsidRPr="00D86E76">
        <w:rPr>
          <w:rFonts w:ascii="Times New Roman" w:eastAsia="NSimSun" w:hAnsi="Times New Roman" w:cs="Times New Roman"/>
          <w:bCs/>
          <w:kern w:val="2"/>
          <w:sz w:val="26"/>
          <w:szCs w:val="26"/>
          <w:lang w:eastAsia="zh-CN" w:bidi="hi-IN"/>
        </w:rPr>
        <w:t xml:space="preserve"> запрещено:</w:t>
      </w:r>
    </w:p>
    <w:p w:rsidR="0086349E" w:rsidRPr="00D86E76" w:rsidRDefault="0086349E" w:rsidP="0086349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пользоваться подсказками работников тестирующей организации, а также других тестируемых;</w:t>
      </w:r>
    </w:p>
    <w:p w:rsidR="0086349E" w:rsidRPr="00D86E76" w:rsidRDefault="0086349E" w:rsidP="0086349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rsidR="0086349E" w:rsidRPr="00D86E76" w:rsidRDefault="006C54A2" w:rsidP="0086349E">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4.12. </w:t>
      </w:r>
      <w:r w:rsidR="0086349E" w:rsidRPr="00D86E76">
        <w:rPr>
          <w:rFonts w:ascii="Times New Roman" w:eastAsia="NSimSun" w:hAnsi="Times New Roman" w:cs="Times New Roman"/>
          <w:bCs/>
          <w:kern w:val="2"/>
          <w:sz w:val="26"/>
          <w:szCs w:val="26"/>
          <w:lang w:eastAsia="zh-CN" w:bidi="hi-IN"/>
        </w:rPr>
        <w:t>Иностранный гражданин (тестируемый), нарушивший предусмотренны</w:t>
      </w:r>
      <w:r w:rsidR="00953056" w:rsidRPr="00D86E76">
        <w:rPr>
          <w:rFonts w:ascii="Times New Roman" w:eastAsia="NSimSun" w:hAnsi="Times New Roman" w:cs="Times New Roman"/>
          <w:bCs/>
          <w:kern w:val="2"/>
          <w:sz w:val="26"/>
          <w:szCs w:val="26"/>
          <w:lang w:eastAsia="zh-CN" w:bidi="hi-IN"/>
        </w:rPr>
        <w:t>е пунктом 4.11 настоящего порядка</w:t>
      </w:r>
      <w:r w:rsidR="0086349E" w:rsidRPr="00D86E76">
        <w:rPr>
          <w:rFonts w:ascii="Times New Roman" w:eastAsia="NSimSun" w:hAnsi="Times New Roman" w:cs="Times New Roman"/>
          <w:bCs/>
          <w:kern w:val="2"/>
          <w:sz w:val="26"/>
          <w:szCs w:val="26"/>
          <w:lang w:eastAsia="zh-CN" w:bidi="hi-IN"/>
        </w:rPr>
        <w:t>, требований считается не прошедшим тестирование и его результаты аннулируются. Решение об аннулировании результатов тестирования принимается председателем Комиссии по тестированию и вносится в протокол проведения тестирования.</w:t>
      </w:r>
    </w:p>
    <w:p w:rsidR="0086349E" w:rsidRPr="00D86E76" w:rsidRDefault="0086349E" w:rsidP="002A7B05">
      <w:pPr>
        <w:suppressAutoHyphens/>
        <w:spacing w:after="0" w:line="240" w:lineRule="auto"/>
        <w:ind w:firstLine="709"/>
        <w:jc w:val="both"/>
        <w:rPr>
          <w:rFonts w:ascii="Times New Roman" w:eastAsia="NSimSun" w:hAnsi="Times New Roman" w:cs="Times New Roman"/>
          <w:bCs/>
          <w:kern w:val="2"/>
          <w:sz w:val="26"/>
          <w:szCs w:val="26"/>
          <w:lang w:eastAsia="zh-CN" w:bidi="hi-IN"/>
        </w:rPr>
      </w:pPr>
    </w:p>
    <w:p w:rsidR="00F1683C" w:rsidRPr="00D86E76" w:rsidRDefault="00D747C5" w:rsidP="00782EC1">
      <w:pPr>
        <w:suppressAutoHyphens/>
        <w:spacing w:after="0" w:line="240" w:lineRule="auto"/>
        <w:ind w:firstLine="709"/>
        <w:jc w:val="center"/>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5</w:t>
      </w:r>
      <w:r w:rsidR="00782EC1" w:rsidRPr="00D86E76">
        <w:rPr>
          <w:rFonts w:ascii="Times New Roman" w:eastAsia="NSimSun" w:hAnsi="Times New Roman" w:cs="Times New Roman"/>
          <w:b/>
          <w:bCs/>
          <w:kern w:val="2"/>
          <w:sz w:val="26"/>
          <w:szCs w:val="26"/>
          <w:lang w:eastAsia="zh-CN" w:bidi="hi-IN"/>
        </w:rPr>
        <w:t>. ДИАГНОСТИЧЕСКИЕ МАТЕРИАЛЫ</w:t>
      </w:r>
    </w:p>
    <w:p w:rsidR="00A67391" w:rsidRPr="00D86E76" w:rsidRDefault="00D747C5" w:rsidP="00CC2072">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5</w:t>
      </w:r>
      <w:r w:rsidR="00A67391" w:rsidRPr="00D86E76">
        <w:rPr>
          <w:rFonts w:ascii="Times New Roman" w:hAnsi="Times New Roman" w:cs="Times New Roman"/>
          <w:sz w:val="26"/>
          <w:szCs w:val="26"/>
        </w:rPr>
        <w:t>.1.</w:t>
      </w:r>
      <w:r w:rsidR="00A67391" w:rsidRPr="00D86E76">
        <w:t> </w:t>
      </w:r>
      <w:r w:rsidR="00A67391" w:rsidRPr="00D86E76">
        <w:rPr>
          <w:rFonts w:ascii="Times New Roman" w:hAnsi="Times New Roman" w:cs="Times New Roman"/>
          <w:sz w:val="26"/>
          <w:szCs w:val="26"/>
        </w:rPr>
        <w:t>Структура и содержание диагностических материалов представлены в Спецификациях и Демонстрационных вариантах диагностических материалов для проведения тестирования на знание русского языка иностранными гражданами для поступления в соответствующий класс (дале</w:t>
      </w:r>
      <w:r w:rsidR="00124E61" w:rsidRPr="00D86E76">
        <w:rPr>
          <w:rFonts w:ascii="Times New Roman" w:hAnsi="Times New Roman" w:cs="Times New Roman"/>
          <w:sz w:val="26"/>
          <w:szCs w:val="26"/>
        </w:rPr>
        <w:t xml:space="preserve">е – демонстрационные варианты). </w:t>
      </w:r>
    </w:p>
    <w:p w:rsidR="00A67391" w:rsidRPr="00D86E76" w:rsidRDefault="00D747C5" w:rsidP="00CC2072">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5</w:t>
      </w:r>
      <w:r w:rsidR="00C232F2" w:rsidRPr="00D86E76">
        <w:rPr>
          <w:rFonts w:ascii="Times New Roman" w:hAnsi="Times New Roman" w:cs="Times New Roman"/>
          <w:sz w:val="26"/>
          <w:szCs w:val="26"/>
        </w:rPr>
        <w:t>.2. </w:t>
      </w:r>
      <w:r w:rsidR="00A67391" w:rsidRPr="00D86E76">
        <w:rPr>
          <w:rFonts w:ascii="Times New Roman" w:hAnsi="Times New Roman" w:cs="Times New Roman"/>
          <w:sz w:val="26"/>
          <w:szCs w:val="26"/>
        </w:rPr>
        <w:t>Специфика и демонстрационные материалы размещены на официальном сайте федерального государственного бюджетного научного учреждения «Федеральный институт педагогических измерений» (</w:t>
      </w:r>
      <w:hyperlink r:id="rId9" w:history="1">
        <w:r w:rsidR="00A67391" w:rsidRPr="00D86E76">
          <w:rPr>
            <w:rStyle w:val="af"/>
            <w:rFonts w:ascii="Times New Roman" w:hAnsi="Times New Roman" w:cs="Times New Roman"/>
            <w:sz w:val="26"/>
            <w:szCs w:val="26"/>
          </w:rPr>
          <w:t>https://fipi.ru/</w:t>
        </w:r>
      </w:hyperlink>
      <w:r w:rsidR="00124E61" w:rsidRPr="00D86E76">
        <w:rPr>
          <w:rFonts w:ascii="Times New Roman" w:hAnsi="Times New Roman" w:cs="Times New Roman"/>
          <w:sz w:val="26"/>
          <w:szCs w:val="26"/>
        </w:rPr>
        <w:t xml:space="preserve">). </w:t>
      </w:r>
    </w:p>
    <w:p w:rsidR="00FC3142" w:rsidRPr="00D86E76" w:rsidRDefault="00D747C5" w:rsidP="001D672C">
      <w:pPr>
        <w:suppressAutoHyphens/>
        <w:spacing w:after="0" w:line="240" w:lineRule="auto"/>
        <w:ind w:firstLine="709"/>
        <w:jc w:val="both"/>
        <w:rPr>
          <w:rFonts w:ascii="Times New Roman" w:hAnsi="Times New Roman" w:cs="Times New Roman"/>
          <w:b/>
          <w:sz w:val="26"/>
          <w:szCs w:val="26"/>
        </w:rPr>
      </w:pPr>
      <w:r w:rsidRPr="00D86E76">
        <w:rPr>
          <w:rFonts w:ascii="Times New Roman" w:hAnsi="Times New Roman" w:cs="Times New Roman"/>
          <w:b/>
          <w:sz w:val="26"/>
          <w:szCs w:val="26"/>
        </w:rPr>
        <w:t>5</w:t>
      </w:r>
      <w:r w:rsidR="00C232F2" w:rsidRPr="00D86E76">
        <w:rPr>
          <w:rFonts w:ascii="Times New Roman" w:hAnsi="Times New Roman" w:cs="Times New Roman"/>
          <w:b/>
          <w:sz w:val="26"/>
          <w:szCs w:val="26"/>
        </w:rPr>
        <w:t>.3. Подача заявок и д</w:t>
      </w:r>
      <w:r w:rsidR="00FC3142" w:rsidRPr="00D86E76">
        <w:rPr>
          <w:rFonts w:ascii="Times New Roman" w:hAnsi="Times New Roman" w:cs="Times New Roman"/>
          <w:b/>
          <w:sz w:val="26"/>
          <w:szCs w:val="26"/>
        </w:rPr>
        <w:t xml:space="preserve">оставка диагностических материалов. </w:t>
      </w:r>
    </w:p>
    <w:p w:rsidR="001D672C" w:rsidRPr="00D86E76" w:rsidRDefault="001D672C" w:rsidP="001D672C">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Для получения диагностических материалов муниципальные органы, осуществляющие управления в сфере образования, направляют заявки по каждому классу в </w:t>
      </w:r>
      <w:proofErr w:type="spellStart"/>
      <w:r w:rsidRPr="00D86E76">
        <w:rPr>
          <w:rFonts w:ascii="Times New Roman" w:hAnsi="Times New Roman" w:cs="Times New Roman"/>
          <w:sz w:val="26"/>
          <w:szCs w:val="26"/>
        </w:rPr>
        <w:t>Минобрнауки</w:t>
      </w:r>
      <w:proofErr w:type="spellEnd"/>
      <w:r w:rsidRPr="00D86E76">
        <w:rPr>
          <w:rFonts w:ascii="Times New Roman" w:hAnsi="Times New Roman" w:cs="Times New Roman"/>
          <w:sz w:val="26"/>
          <w:szCs w:val="26"/>
        </w:rPr>
        <w:t xml:space="preserve"> РХ </w:t>
      </w:r>
      <w:r w:rsidR="00D747C5" w:rsidRPr="00D86E76">
        <w:rPr>
          <w:rFonts w:ascii="Times New Roman" w:hAnsi="Times New Roman" w:cs="Times New Roman"/>
          <w:sz w:val="26"/>
          <w:szCs w:val="26"/>
        </w:rPr>
        <w:t xml:space="preserve">на адрес электронной почты: </w:t>
      </w:r>
      <w:hyperlink r:id="rId10" w:history="1">
        <w:r w:rsidR="00D747C5" w:rsidRPr="00D86E76">
          <w:rPr>
            <w:rStyle w:val="af"/>
            <w:rFonts w:ascii="Times New Roman" w:hAnsi="Times New Roman" w:cs="Times New Roman"/>
            <w:sz w:val="26"/>
            <w:szCs w:val="26"/>
            <w:lang w:val="en-US"/>
          </w:rPr>
          <w:t>m</w:t>
        </w:r>
        <w:r w:rsidR="00D747C5" w:rsidRPr="00D86E76">
          <w:rPr>
            <w:rStyle w:val="af"/>
            <w:rFonts w:ascii="Times New Roman" w:hAnsi="Times New Roman" w:cs="Times New Roman"/>
            <w:sz w:val="26"/>
            <w:szCs w:val="26"/>
          </w:rPr>
          <w:t>304@</w:t>
        </w:r>
        <w:r w:rsidR="00D747C5" w:rsidRPr="00D86E76">
          <w:rPr>
            <w:rStyle w:val="af"/>
            <w:rFonts w:ascii="Times New Roman" w:hAnsi="Times New Roman" w:cs="Times New Roman"/>
            <w:sz w:val="26"/>
            <w:szCs w:val="26"/>
            <w:lang w:val="en-US"/>
          </w:rPr>
          <w:t>r</w:t>
        </w:r>
        <w:r w:rsidR="00D747C5" w:rsidRPr="00D86E76">
          <w:rPr>
            <w:rStyle w:val="af"/>
            <w:rFonts w:ascii="Times New Roman" w:hAnsi="Times New Roman" w:cs="Times New Roman"/>
            <w:sz w:val="26"/>
            <w:szCs w:val="26"/>
          </w:rPr>
          <w:t>-19.</w:t>
        </w:r>
        <w:proofErr w:type="spellStart"/>
        <w:r w:rsidR="00D747C5" w:rsidRPr="00D86E76">
          <w:rPr>
            <w:rStyle w:val="af"/>
            <w:rFonts w:ascii="Times New Roman" w:hAnsi="Times New Roman" w:cs="Times New Roman"/>
            <w:sz w:val="26"/>
            <w:szCs w:val="26"/>
            <w:lang w:val="en-US"/>
          </w:rPr>
          <w:t>ru</w:t>
        </w:r>
        <w:proofErr w:type="spellEnd"/>
      </w:hyperlink>
      <w:r w:rsidR="00D747C5" w:rsidRPr="00D86E76">
        <w:rPr>
          <w:rFonts w:ascii="Times New Roman" w:hAnsi="Times New Roman" w:cs="Times New Roman"/>
          <w:sz w:val="26"/>
          <w:szCs w:val="26"/>
        </w:rPr>
        <w:t xml:space="preserve"> ежемесячно </w:t>
      </w:r>
      <w:r w:rsidRPr="00D86E76">
        <w:rPr>
          <w:rFonts w:ascii="Times New Roman" w:hAnsi="Times New Roman" w:cs="Times New Roman"/>
          <w:sz w:val="26"/>
          <w:szCs w:val="26"/>
        </w:rPr>
        <w:t>до 20</w:t>
      </w:r>
      <w:r w:rsidR="00D747C5" w:rsidRPr="00D86E76">
        <w:rPr>
          <w:rFonts w:ascii="Times New Roman" w:hAnsi="Times New Roman" w:cs="Times New Roman"/>
          <w:sz w:val="26"/>
          <w:szCs w:val="26"/>
        </w:rPr>
        <w:t xml:space="preserve"> числа. </w:t>
      </w:r>
    </w:p>
    <w:p w:rsidR="001D672C" w:rsidRPr="00D86E76" w:rsidRDefault="001D672C" w:rsidP="00FC3142">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Для получения диагностических материалов </w:t>
      </w:r>
      <w:proofErr w:type="spellStart"/>
      <w:r w:rsidR="00FC3142" w:rsidRPr="00D86E76">
        <w:rPr>
          <w:rFonts w:ascii="Times New Roman" w:hAnsi="Times New Roman" w:cs="Times New Roman"/>
          <w:sz w:val="26"/>
          <w:szCs w:val="26"/>
        </w:rPr>
        <w:t>Минобрнауки</w:t>
      </w:r>
      <w:proofErr w:type="spellEnd"/>
      <w:r w:rsidR="00FC3142" w:rsidRPr="00D86E76">
        <w:rPr>
          <w:rFonts w:ascii="Times New Roman" w:hAnsi="Times New Roman" w:cs="Times New Roman"/>
          <w:sz w:val="26"/>
          <w:szCs w:val="26"/>
        </w:rPr>
        <w:t xml:space="preserve"> РХ </w:t>
      </w:r>
      <w:r w:rsidRPr="00D86E76">
        <w:rPr>
          <w:rFonts w:ascii="Times New Roman" w:hAnsi="Times New Roman" w:cs="Times New Roman"/>
          <w:sz w:val="26"/>
          <w:szCs w:val="26"/>
        </w:rPr>
        <w:t>напра</w:t>
      </w:r>
      <w:r w:rsidR="00D747C5" w:rsidRPr="00D86E76">
        <w:rPr>
          <w:rFonts w:ascii="Times New Roman" w:hAnsi="Times New Roman" w:cs="Times New Roman"/>
          <w:sz w:val="26"/>
          <w:szCs w:val="26"/>
        </w:rPr>
        <w:t>вляе</w:t>
      </w:r>
      <w:r w:rsidRPr="00D86E76">
        <w:rPr>
          <w:rFonts w:ascii="Times New Roman" w:hAnsi="Times New Roman" w:cs="Times New Roman"/>
          <w:sz w:val="26"/>
          <w:szCs w:val="26"/>
        </w:rPr>
        <w:t xml:space="preserve">т заявки по каждому классу в </w:t>
      </w:r>
      <w:proofErr w:type="spellStart"/>
      <w:r w:rsidR="00FC3142" w:rsidRPr="00D86E76">
        <w:rPr>
          <w:rFonts w:ascii="Times New Roman" w:hAnsi="Times New Roman" w:cs="Times New Roman"/>
          <w:sz w:val="26"/>
          <w:szCs w:val="26"/>
        </w:rPr>
        <w:t>Рособрнадзор</w:t>
      </w:r>
      <w:proofErr w:type="spellEnd"/>
      <w:r w:rsidR="00FC3142" w:rsidRPr="00D86E76">
        <w:rPr>
          <w:rFonts w:ascii="Times New Roman" w:hAnsi="Times New Roman" w:cs="Times New Roman"/>
          <w:sz w:val="26"/>
          <w:szCs w:val="26"/>
        </w:rPr>
        <w:t xml:space="preserve"> </w:t>
      </w:r>
      <w:r w:rsidR="00D747C5" w:rsidRPr="00D86E76">
        <w:rPr>
          <w:rFonts w:ascii="Times New Roman" w:hAnsi="Times New Roman" w:cs="Times New Roman"/>
          <w:sz w:val="26"/>
          <w:szCs w:val="26"/>
        </w:rPr>
        <w:t xml:space="preserve">ежемесячно </w:t>
      </w:r>
      <w:r w:rsidR="00FC3142" w:rsidRPr="00D86E76">
        <w:rPr>
          <w:rFonts w:ascii="Times New Roman" w:hAnsi="Times New Roman" w:cs="Times New Roman"/>
          <w:sz w:val="26"/>
          <w:szCs w:val="26"/>
        </w:rPr>
        <w:t>до 25</w:t>
      </w:r>
      <w:r w:rsidRPr="00D86E76">
        <w:rPr>
          <w:rFonts w:ascii="Times New Roman" w:hAnsi="Times New Roman" w:cs="Times New Roman"/>
          <w:sz w:val="26"/>
          <w:szCs w:val="26"/>
        </w:rPr>
        <w:t xml:space="preserve"> числа.</w:t>
      </w:r>
    </w:p>
    <w:p w:rsidR="00FC3142" w:rsidRPr="00D86E76" w:rsidRDefault="00FC3142" w:rsidP="00FC3142">
      <w:pPr>
        <w:suppressAutoHyphens/>
        <w:spacing w:after="0" w:line="240" w:lineRule="auto"/>
        <w:ind w:firstLine="709"/>
        <w:jc w:val="both"/>
        <w:rPr>
          <w:rFonts w:ascii="Times New Roman" w:hAnsi="Times New Roman" w:cs="Times New Roman"/>
          <w:sz w:val="26"/>
          <w:szCs w:val="26"/>
        </w:rPr>
      </w:pPr>
      <w:proofErr w:type="spellStart"/>
      <w:r w:rsidRPr="00D86E76">
        <w:rPr>
          <w:rFonts w:ascii="Times New Roman" w:hAnsi="Times New Roman" w:cs="Times New Roman"/>
          <w:sz w:val="26"/>
          <w:szCs w:val="26"/>
        </w:rPr>
        <w:t>Рособрнадзор</w:t>
      </w:r>
      <w:proofErr w:type="spellEnd"/>
      <w:r w:rsidRPr="00D86E76">
        <w:rPr>
          <w:rFonts w:ascii="Times New Roman" w:hAnsi="Times New Roman" w:cs="Times New Roman"/>
          <w:sz w:val="26"/>
          <w:szCs w:val="26"/>
        </w:rPr>
        <w:t xml:space="preserve"> осуществляется передача комплектов диагностических материалов до 5 числа месяца, следующего за получением соответствующих заявок от </w:t>
      </w:r>
      <w:proofErr w:type="spellStart"/>
      <w:r w:rsidRPr="00D86E76">
        <w:rPr>
          <w:rFonts w:ascii="Times New Roman" w:hAnsi="Times New Roman" w:cs="Times New Roman"/>
          <w:sz w:val="26"/>
          <w:szCs w:val="26"/>
        </w:rPr>
        <w:t>Минобрнауки</w:t>
      </w:r>
      <w:proofErr w:type="spellEnd"/>
      <w:r w:rsidRPr="00D86E76">
        <w:rPr>
          <w:rFonts w:ascii="Times New Roman" w:hAnsi="Times New Roman" w:cs="Times New Roman"/>
          <w:sz w:val="26"/>
          <w:szCs w:val="26"/>
        </w:rPr>
        <w:t xml:space="preserve"> РХ.</w:t>
      </w:r>
    </w:p>
    <w:p w:rsidR="00257EA9" w:rsidRPr="00D86E76" w:rsidRDefault="00257EA9" w:rsidP="00FC3142">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Передача диагностических материалов, а также критериев оценивания выполнения заданий, включенных в диагностические материалы, осуществляется  </w:t>
      </w:r>
      <w:proofErr w:type="spellStart"/>
      <w:r w:rsidRPr="00D86E76">
        <w:rPr>
          <w:rFonts w:ascii="Times New Roman" w:hAnsi="Times New Roman" w:cs="Times New Roman"/>
          <w:sz w:val="26"/>
          <w:szCs w:val="26"/>
        </w:rPr>
        <w:t>Рособрнадзором</w:t>
      </w:r>
      <w:proofErr w:type="spellEnd"/>
      <w:r w:rsidRPr="00D86E76">
        <w:rPr>
          <w:rFonts w:ascii="Times New Roman" w:hAnsi="Times New Roman" w:cs="Times New Roman"/>
          <w:sz w:val="26"/>
          <w:szCs w:val="26"/>
        </w:rPr>
        <w:t xml:space="preserve"> с использованием средств защиты информации (по защищенным каналам связи) в региональные центры обработки информации субъектов Российской Федерации (далее – РЦОИ). </w:t>
      </w:r>
    </w:p>
    <w:p w:rsidR="00DC2E84" w:rsidRPr="00D86E76" w:rsidRDefault="008E657B" w:rsidP="00DE58B0">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РЦОИ передает с использованием средств защиты информации (по защищенным каналам связи) в муниципальные органы, осуществляющие управление в сфере образования, диагностические материалы </w:t>
      </w:r>
      <w:r w:rsidR="00DE58B0" w:rsidRPr="00D86E76">
        <w:rPr>
          <w:rFonts w:ascii="Times New Roman" w:hAnsi="Times New Roman" w:cs="Times New Roman"/>
          <w:sz w:val="26"/>
          <w:szCs w:val="26"/>
        </w:rPr>
        <w:t>не позднее чем</w:t>
      </w:r>
      <w:r w:rsidR="00DE58B0" w:rsidRPr="00D86E76">
        <w:rPr>
          <w:rFonts w:ascii="Times New Roman" w:hAnsi="Times New Roman" w:cs="Times New Roman"/>
          <w:sz w:val="26"/>
          <w:szCs w:val="26"/>
        </w:rPr>
        <w:br/>
        <w:t xml:space="preserve">за 3 дня то проведения тестирования. </w:t>
      </w:r>
    </w:p>
    <w:p w:rsidR="00DE58B0" w:rsidRPr="00D86E76" w:rsidRDefault="00DE58B0" w:rsidP="00DE58B0">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Муниципальные органы, осуществляющие управление в с</w:t>
      </w:r>
      <w:r w:rsidR="00DC2E84" w:rsidRPr="00D86E76">
        <w:rPr>
          <w:rFonts w:ascii="Times New Roman" w:hAnsi="Times New Roman" w:cs="Times New Roman"/>
          <w:sz w:val="26"/>
          <w:szCs w:val="26"/>
        </w:rPr>
        <w:t xml:space="preserve">фере образования, обеспечивают </w:t>
      </w:r>
      <w:r w:rsidRPr="00D86E76">
        <w:rPr>
          <w:rFonts w:ascii="Times New Roman" w:hAnsi="Times New Roman" w:cs="Times New Roman"/>
          <w:sz w:val="26"/>
          <w:szCs w:val="26"/>
        </w:rPr>
        <w:t>передачу диагностических мате</w:t>
      </w:r>
      <w:r w:rsidR="00DC2E84" w:rsidRPr="00D86E76">
        <w:rPr>
          <w:rFonts w:ascii="Times New Roman" w:hAnsi="Times New Roman" w:cs="Times New Roman"/>
          <w:sz w:val="26"/>
          <w:szCs w:val="26"/>
        </w:rPr>
        <w:t>риалов в тестирующие организации</w:t>
      </w:r>
      <w:r w:rsidRPr="00D86E76">
        <w:rPr>
          <w:rFonts w:ascii="Times New Roman" w:hAnsi="Times New Roman" w:cs="Times New Roman"/>
          <w:sz w:val="26"/>
          <w:szCs w:val="26"/>
        </w:rPr>
        <w:t xml:space="preserve">. </w:t>
      </w:r>
    </w:p>
    <w:p w:rsidR="00DE58B0" w:rsidRPr="00D86E76" w:rsidRDefault="00DE58B0" w:rsidP="00DE58B0">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Пароль к архиву передается </w:t>
      </w:r>
      <w:proofErr w:type="spellStart"/>
      <w:r w:rsidRPr="00D86E76">
        <w:rPr>
          <w:rFonts w:ascii="Times New Roman" w:hAnsi="Times New Roman" w:cs="Times New Roman"/>
          <w:sz w:val="26"/>
          <w:szCs w:val="26"/>
        </w:rPr>
        <w:t>Минобрнауки</w:t>
      </w:r>
      <w:proofErr w:type="spellEnd"/>
      <w:r w:rsidRPr="00D86E76">
        <w:rPr>
          <w:rFonts w:ascii="Times New Roman" w:hAnsi="Times New Roman" w:cs="Times New Roman"/>
          <w:sz w:val="26"/>
          <w:szCs w:val="26"/>
        </w:rPr>
        <w:t xml:space="preserve"> РХ в муниципальные органы, осуществляющие управление в сфере образования, за один день до проведения тестирования.</w:t>
      </w:r>
    </w:p>
    <w:p w:rsidR="00DC2E84" w:rsidRPr="00D86E76" w:rsidRDefault="00DC2E84" w:rsidP="004D375D">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Диагностические материалы относятся к информации ограниченного доступа. </w:t>
      </w:r>
    </w:p>
    <w:p w:rsidR="004D375D" w:rsidRPr="00D86E76" w:rsidRDefault="004D375D" w:rsidP="004D375D">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При распределении функций членов комиссии по проведению тестирования отдельно назначаются члены комиссии, которые в данный день тестирования: проводят устную часть тестирования, проводят письменную часть тестирования, осуществляют оценивание ответов иностранных граждан на задания устной и/или письмен</w:t>
      </w:r>
      <w:r w:rsidR="00D747C5" w:rsidRPr="00D86E76">
        <w:rPr>
          <w:rFonts w:ascii="Times New Roman" w:hAnsi="Times New Roman" w:cs="Times New Roman"/>
          <w:sz w:val="26"/>
          <w:szCs w:val="26"/>
        </w:rPr>
        <w:t>ной части тестирования</w:t>
      </w:r>
      <w:r w:rsidRPr="00D86E76">
        <w:rPr>
          <w:rFonts w:ascii="Times New Roman" w:hAnsi="Times New Roman" w:cs="Times New Roman"/>
          <w:sz w:val="26"/>
          <w:szCs w:val="26"/>
        </w:rPr>
        <w:t>.</w:t>
      </w:r>
    </w:p>
    <w:p w:rsidR="0086349E" w:rsidRPr="00D86E76" w:rsidRDefault="00D747C5" w:rsidP="0086349E">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5</w:t>
      </w:r>
      <w:r w:rsidR="0086349E" w:rsidRPr="00D86E76">
        <w:rPr>
          <w:rFonts w:ascii="Times New Roman" w:hAnsi="Times New Roman" w:cs="Times New Roman"/>
          <w:sz w:val="26"/>
          <w:szCs w:val="26"/>
        </w:rPr>
        <w:t>.4. Каждый вариант диагностических материалов для проведения тестирования иностранных граждан и лиц без гражданства включает в себя комплект материалов для проведения тестирования:</w:t>
      </w:r>
    </w:p>
    <w:p w:rsidR="0086349E" w:rsidRPr="00D86E76" w:rsidRDefault="0086349E" w:rsidP="0086349E">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рекомендуемый регламент проведения тестирования;</w:t>
      </w:r>
    </w:p>
    <w:p w:rsidR="0086349E" w:rsidRPr="00D86E76" w:rsidRDefault="0086349E" w:rsidP="0086349E">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для проведения устной части: инструкции для члена комиссии по проведению тестирования, проводящего устную часть тестирования, карточки для члена Комиссии по тестированию, проводящего устную часть тестирования, карточки для иностранного гражданина, сдающего устную часть тестирования;</w:t>
      </w:r>
    </w:p>
    <w:p w:rsidR="0086349E" w:rsidRPr="00D86E76" w:rsidRDefault="00D747C5" w:rsidP="0086349E">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для проведения </w:t>
      </w:r>
      <w:r w:rsidR="0086349E" w:rsidRPr="00D86E76">
        <w:rPr>
          <w:rFonts w:ascii="Times New Roman" w:hAnsi="Times New Roman" w:cs="Times New Roman"/>
          <w:sz w:val="26"/>
          <w:szCs w:val="26"/>
        </w:rPr>
        <w:t>письм</w:t>
      </w:r>
      <w:r w:rsidRPr="00D86E76">
        <w:rPr>
          <w:rFonts w:ascii="Times New Roman" w:hAnsi="Times New Roman" w:cs="Times New Roman"/>
          <w:sz w:val="26"/>
          <w:szCs w:val="26"/>
        </w:rPr>
        <w:t xml:space="preserve">енной части (за исключением </w:t>
      </w:r>
      <w:r w:rsidR="0086349E" w:rsidRPr="00D86E76">
        <w:rPr>
          <w:rFonts w:ascii="Times New Roman" w:hAnsi="Times New Roman" w:cs="Times New Roman"/>
          <w:sz w:val="26"/>
          <w:szCs w:val="26"/>
        </w:rPr>
        <w:t>материалов для проведения тестирования поступающих в 1 класс): инструкции для члена Комиссии по тестированию, проводящего письменную часть тестирования, карточки для члена Комиссии по тестированию, проводящего письменную часть тестирования, карточки для иностранного гражданина, сдающего письменную   часть тестирования, с заданиями письменной части тестирования;</w:t>
      </w:r>
    </w:p>
    <w:p w:rsidR="0086349E" w:rsidRPr="00D86E76" w:rsidRDefault="0086349E" w:rsidP="0086349E">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критерии оценивания выполнения заданий устной и письменной части тестирования;</w:t>
      </w:r>
    </w:p>
    <w:p w:rsidR="0086349E" w:rsidRPr="00D86E76" w:rsidRDefault="0086349E" w:rsidP="0086349E">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протоколы оценивания ответов иностранного гражданина.</w:t>
      </w:r>
    </w:p>
    <w:p w:rsidR="0086349E" w:rsidRPr="00D86E76" w:rsidRDefault="0086349E" w:rsidP="0086349E">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Оценивание выполнения заданий устной и письменной частей диагностической работы осуществляется в соответствии с критериями оценивания выполнения этих заданий.</w:t>
      </w:r>
    </w:p>
    <w:p w:rsidR="00C232F2" w:rsidRPr="00D86E76" w:rsidRDefault="00D747C5" w:rsidP="00C232F2">
      <w:pPr>
        <w:suppressAutoHyphens/>
        <w:spacing w:after="0" w:line="240" w:lineRule="auto"/>
        <w:ind w:firstLine="709"/>
        <w:jc w:val="both"/>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5</w:t>
      </w:r>
      <w:r w:rsidR="0086349E" w:rsidRPr="00D86E76">
        <w:rPr>
          <w:rFonts w:ascii="Times New Roman" w:eastAsia="NSimSun" w:hAnsi="Times New Roman" w:cs="Times New Roman"/>
          <w:b/>
          <w:bCs/>
          <w:kern w:val="2"/>
          <w:sz w:val="26"/>
          <w:szCs w:val="26"/>
          <w:lang w:eastAsia="zh-CN" w:bidi="hi-IN"/>
        </w:rPr>
        <w:t>.5</w:t>
      </w:r>
      <w:r w:rsidR="00C232F2" w:rsidRPr="00D86E76">
        <w:rPr>
          <w:rFonts w:ascii="Times New Roman" w:eastAsia="NSimSun" w:hAnsi="Times New Roman" w:cs="Times New Roman"/>
          <w:b/>
          <w:bCs/>
          <w:kern w:val="2"/>
          <w:sz w:val="26"/>
          <w:szCs w:val="26"/>
          <w:lang w:eastAsia="zh-CN" w:bidi="hi-IN"/>
        </w:rPr>
        <w:t>. Подготовка диагностических материалов для проведения тестирования.</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В день проведения тестирования технический специалист тестирующей организации в присутствии Комиссии по тестированию тиражирует материалы для проведения тестирования отдельно по каждому году обучения (за исключением письменной части тестирования для проведения тестирования для определения уровня знаний русского языка, достаточного для освоения образовательных программ 1 класса):</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инструкцию для члена Комиссии по тестированию, проводящего устную часть тестирования, – по 2 экземпляра (один основной и один резервный экземпляр) на каждого проводящего устную часть тестирования в данный день экзамена;</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рекомендуемый регламент проведения тестирования – по 1 экземпляру на каждого проводящего устную часть тестирования в данный день экзамена;</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карточку для члена Комиссии по тестированию, проводящего устную часть тестирования, – по 2 экземпляра (один основной и один резервный экземпляр) на каждого проводящего устную часть тестирования в данный день;</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карточку для иностранного гражданина, сдающего устную часть тестирования, – по 2 экземпляра (один основной и один резервный экземпляр) на каждого проводящего устную часть тестирования в данный день;</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инструкцию для члена Комиссии по тестированию, проводящего письменную часть тестирования, – по 2 экземпляра (один основной и один резервный экземпляр) на каждого проводящего письменную часть тестирования в данный день экзамена;</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рекомендуемый регламент проведения тестирования  – по 1 экземпляру на каждого проводящего письменную часть тестирования в данный день экзамена;</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карточку для члена комиссии по проведению тестирования, проводящего письменную часть тестирования, – по 2 экземпляра (один основной и один резервный экземпляр) на каждого проводящего письменную часть тестирования в данный день;</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карточку для иностранного гражданина, сдающего письменную часть тестирования, – по 1 экземпляру на каждого иностранного гражданина, сдающего письменную часть тестирования в данный день;</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критерии оценивания выполнения заданий устной и письменной части тестирования – по 1 экземпляру на каждого члена комиссии, осуществляющего оценивание ответов иностранных граждан, проходящих тестирования в данный день проведения;</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протоколы оценивания выполнения заданий устной части тестирования – по 1 экземпляру на каждого иностранного гражданина, сдающего устную часть тестирования;</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протоколы оценивания выполнения заданий письменной части тестирования – по 1 экземпляру на каждого иностранного гражданина, сдающего письменную часть тестирования.</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При необходимости распечатка отдельных форм может быть осуществлена дополнительно.</w:t>
      </w:r>
    </w:p>
    <w:p w:rsidR="00C232F2" w:rsidRPr="00D86E76" w:rsidRDefault="00D747C5" w:rsidP="00C232F2">
      <w:pPr>
        <w:suppressAutoHyphens/>
        <w:spacing w:after="0" w:line="240" w:lineRule="auto"/>
        <w:ind w:firstLine="709"/>
        <w:jc w:val="both"/>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5</w:t>
      </w:r>
      <w:r w:rsidR="0086349E" w:rsidRPr="00D86E76">
        <w:rPr>
          <w:rFonts w:ascii="Times New Roman" w:eastAsia="NSimSun" w:hAnsi="Times New Roman" w:cs="Times New Roman"/>
          <w:b/>
          <w:bCs/>
          <w:kern w:val="2"/>
          <w:sz w:val="26"/>
          <w:szCs w:val="26"/>
          <w:lang w:eastAsia="zh-CN" w:bidi="hi-IN"/>
        </w:rPr>
        <w:t>.6</w:t>
      </w:r>
      <w:r w:rsidR="00C232F2" w:rsidRPr="00D86E76">
        <w:rPr>
          <w:rFonts w:ascii="Times New Roman" w:eastAsia="NSimSun" w:hAnsi="Times New Roman" w:cs="Times New Roman"/>
          <w:b/>
          <w:bCs/>
          <w:kern w:val="2"/>
          <w:sz w:val="26"/>
          <w:szCs w:val="26"/>
          <w:lang w:eastAsia="zh-CN" w:bidi="hi-IN"/>
        </w:rPr>
        <w:t>. Порядок использования диагностических материалов при проведении устной части тестирования.</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Перед началом тестирования должны быть подготовлены следующие материалы: </w:t>
      </w:r>
      <w:r w:rsidR="00D747C5" w:rsidRPr="00D86E76">
        <w:rPr>
          <w:rFonts w:ascii="Times New Roman" w:eastAsia="NSimSun" w:hAnsi="Times New Roman" w:cs="Times New Roman"/>
          <w:bCs/>
          <w:kern w:val="2"/>
          <w:sz w:val="26"/>
          <w:szCs w:val="26"/>
          <w:lang w:eastAsia="zh-CN" w:bidi="hi-IN"/>
        </w:rPr>
        <w:t>и</w:t>
      </w:r>
      <w:r w:rsidRPr="00D86E76">
        <w:rPr>
          <w:rFonts w:ascii="Times New Roman" w:eastAsia="NSimSun" w:hAnsi="Times New Roman" w:cs="Times New Roman"/>
          <w:bCs/>
          <w:kern w:val="2"/>
          <w:sz w:val="26"/>
          <w:szCs w:val="26"/>
          <w:lang w:eastAsia="zh-CN" w:bidi="hi-IN"/>
        </w:rPr>
        <w:t xml:space="preserve">нструкция и карточка проводящего устную часть тестирования, карточка для иностранного гражданина, сдающего устную часть тестирования, часы. </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Отдельно для экспертов должны быть распечатаны критерии оценивания выполнения заданий и формы протоколов оценивания ответов.</w:t>
      </w:r>
    </w:p>
    <w:p w:rsidR="00C232F2" w:rsidRPr="00D86E76" w:rsidRDefault="00D747C5" w:rsidP="00C232F2">
      <w:pPr>
        <w:suppressAutoHyphens/>
        <w:spacing w:after="0" w:line="240" w:lineRule="auto"/>
        <w:ind w:firstLine="709"/>
        <w:jc w:val="both"/>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5</w:t>
      </w:r>
      <w:r w:rsidR="00C232F2" w:rsidRPr="00D86E76">
        <w:rPr>
          <w:rFonts w:ascii="Times New Roman" w:eastAsia="NSimSun" w:hAnsi="Times New Roman" w:cs="Times New Roman"/>
          <w:b/>
          <w:bCs/>
          <w:kern w:val="2"/>
          <w:sz w:val="26"/>
          <w:szCs w:val="26"/>
          <w:lang w:eastAsia="zh-CN" w:bidi="hi-IN"/>
        </w:rPr>
        <w:t>.</w:t>
      </w:r>
      <w:r w:rsidR="0086349E" w:rsidRPr="00D86E76">
        <w:rPr>
          <w:rFonts w:ascii="Times New Roman" w:eastAsia="NSimSun" w:hAnsi="Times New Roman" w:cs="Times New Roman"/>
          <w:b/>
          <w:bCs/>
          <w:kern w:val="2"/>
          <w:sz w:val="26"/>
          <w:szCs w:val="26"/>
          <w:lang w:eastAsia="zh-CN" w:bidi="hi-IN"/>
        </w:rPr>
        <w:t>7</w:t>
      </w:r>
      <w:r w:rsidR="00C232F2" w:rsidRPr="00D86E76">
        <w:rPr>
          <w:rFonts w:ascii="Times New Roman" w:eastAsia="NSimSun" w:hAnsi="Times New Roman" w:cs="Times New Roman"/>
          <w:b/>
          <w:bCs/>
          <w:kern w:val="2"/>
          <w:sz w:val="26"/>
          <w:szCs w:val="26"/>
          <w:lang w:eastAsia="zh-CN" w:bidi="hi-IN"/>
        </w:rPr>
        <w:t>. Порядок использования диагностических материалов при проведении письменной части тестирования.</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Перед началом тестирования должны быть подготовлены следующие материалы: инструкция и карточка проводящего тестирование, карточка для иностранного гражданина, сдающего письменную </w:t>
      </w:r>
      <w:r w:rsidR="00D747C5" w:rsidRPr="00D86E76">
        <w:rPr>
          <w:rFonts w:ascii="Times New Roman" w:eastAsia="NSimSun" w:hAnsi="Times New Roman" w:cs="Times New Roman"/>
          <w:bCs/>
          <w:kern w:val="2"/>
          <w:sz w:val="26"/>
          <w:szCs w:val="26"/>
          <w:lang w:eastAsia="zh-CN" w:bidi="hi-IN"/>
        </w:rPr>
        <w:t xml:space="preserve">часть </w:t>
      </w:r>
      <w:r w:rsidRPr="00D86E76">
        <w:rPr>
          <w:rFonts w:ascii="Times New Roman" w:eastAsia="NSimSun" w:hAnsi="Times New Roman" w:cs="Times New Roman"/>
          <w:bCs/>
          <w:kern w:val="2"/>
          <w:sz w:val="26"/>
          <w:szCs w:val="26"/>
          <w:lang w:eastAsia="zh-CN" w:bidi="hi-IN"/>
        </w:rPr>
        <w:t>тестирования, – по 1 экземпляру для каждого иностранного гражданина, ручки, черновики.</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При распределении между иностранными гражданами диагностических материалов необходимо учесть, что письменная часть тестирования предполагает прослушивание текста, зачитываемого проводящим тестирование (или воспроизведенного на аудионосителях). Все иностранные граждане, сдающие письменную часть тестирования, находящиеся в одном помещении при проведении письменной части тестирования, услышат один и тот же текст. Поэтому иностранные граждане, сдающие письменную часть тестирования, находящиеся в одном помещении одновременно, должны получить или одинаковые варианты письменной части диагностической работы, или разные варианты диагностической работы, в которых те</w:t>
      </w:r>
      <w:proofErr w:type="gramStart"/>
      <w:r w:rsidRPr="00D86E76">
        <w:rPr>
          <w:rFonts w:ascii="Times New Roman" w:eastAsia="NSimSun" w:hAnsi="Times New Roman" w:cs="Times New Roman"/>
          <w:bCs/>
          <w:kern w:val="2"/>
          <w:sz w:val="26"/>
          <w:szCs w:val="26"/>
          <w:lang w:eastAsia="zh-CN" w:bidi="hi-IN"/>
        </w:rPr>
        <w:t>кст дл</w:t>
      </w:r>
      <w:proofErr w:type="gramEnd"/>
      <w:r w:rsidRPr="00D86E76">
        <w:rPr>
          <w:rFonts w:ascii="Times New Roman" w:eastAsia="NSimSun" w:hAnsi="Times New Roman" w:cs="Times New Roman"/>
          <w:bCs/>
          <w:kern w:val="2"/>
          <w:sz w:val="26"/>
          <w:szCs w:val="26"/>
          <w:lang w:eastAsia="zh-CN" w:bidi="hi-IN"/>
        </w:rPr>
        <w:t>я прослушивания один и тот же.</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В начале процедуры тестирования </w:t>
      </w:r>
      <w:proofErr w:type="gramStart"/>
      <w:r w:rsidRPr="00D86E76">
        <w:rPr>
          <w:rFonts w:ascii="Times New Roman" w:eastAsia="NSimSun" w:hAnsi="Times New Roman" w:cs="Times New Roman"/>
          <w:bCs/>
          <w:kern w:val="2"/>
          <w:sz w:val="26"/>
          <w:szCs w:val="26"/>
          <w:lang w:eastAsia="zh-CN" w:bidi="hi-IN"/>
        </w:rPr>
        <w:t>проводящий</w:t>
      </w:r>
      <w:proofErr w:type="gramEnd"/>
      <w:r w:rsidRPr="00D86E76">
        <w:rPr>
          <w:rFonts w:ascii="Times New Roman" w:eastAsia="NSimSun" w:hAnsi="Times New Roman" w:cs="Times New Roman"/>
          <w:bCs/>
          <w:kern w:val="2"/>
          <w:sz w:val="26"/>
          <w:szCs w:val="26"/>
          <w:lang w:eastAsia="zh-CN" w:bidi="hi-IN"/>
        </w:rPr>
        <w:t xml:space="preserve"> тестирование выдает иностранным гражданам, сдающим письменную часть тестирования, распечатанные карточки, ручки и черновики. Предлагает записать в соответствующем поле карточки свои фамилию, имя и отчество (при наличии). Затем проводит короткий инструктаж о правилах поведения во время тестирования.</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Далее проводящий тестирование предлагает иностранным гражданам дважды прослушать текст и сообщает номера заданий, которые нужно будет выполнить по прослушанному тексту. Обращает внимание на то, что после выполнения заданий по тексту следует выполнять остальные задания, не дожидаясь специального указания. Затем громко, разборчиво и медленно читает текст первый раз, делает небольшую (5-10 сек.) паузу и громко, разборчиво и медленно читает те</w:t>
      </w:r>
      <w:proofErr w:type="gramStart"/>
      <w:r w:rsidRPr="00D86E76">
        <w:rPr>
          <w:rFonts w:ascii="Times New Roman" w:eastAsia="NSimSun" w:hAnsi="Times New Roman" w:cs="Times New Roman"/>
          <w:bCs/>
          <w:kern w:val="2"/>
          <w:sz w:val="26"/>
          <w:szCs w:val="26"/>
          <w:lang w:eastAsia="zh-CN" w:bidi="hi-IN"/>
        </w:rPr>
        <w:t>кст вт</w:t>
      </w:r>
      <w:proofErr w:type="gramEnd"/>
      <w:r w:rsidRPr="00D86E76">
        <w:rPr>
          <w:rFonts w:ascii="Times New Roman" w:eastAsia="NSimSun" w:hAnsi="Times New Roman" w:cs="Times New Roman"/>
          <w:bCs/>
          <w:kern w:val="2"/>
          <w:sz w:val="26"/>
          <w:szCs w:val="26"/>
          <w:lang w:eastAsia="zh-CN" w:bidi="hi-IN"/>
        </w:rPr>
        <w:t>орой раз.</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При проведении тестирования в 10 классе </w:t>
      </w:r>
      <w:proofErr w:type="gramStart"/>
      <w:r w:rsidRPr="00D86E76">
        <w:rPr>
          <w:rFonts w:ascii="Times New Roman" w:eastAsia="NSimSun" w:hAnsi="Times New Roman" w:cs="Times New Roman"/>
          <w:bCs/>
          <w:kern w:val="2"/>
          <w:sz w:val="26"/>
          <w:szCs w:val="26"/>
          <w:lang w:eastAsia="zh-CN" w:bidi="hi-IN"/>
        </w:rPr>
        <w:t>проводящий</w:t>
      </w:r>
      <w:proofErr w:type="gramEnd"/>
      <w:r w:rsidRPr="00D86E76">
        <w:rPr>
          <w:rFonts w:ascii="Times New Roman" w:eastAsia="NSimSun" w:hAnsi="Times New Roman" w:cs="Times New Roman"/>
          <w:bCs/>
          <w:kern w:val="2"/>
          <w:sz w:val="26"/>
          <w:szCs w:val="26"/>
          <w:lang w:eastAsia="zh-CN" w:bidi="hi-IN"/>
        </w:rPr>
        <w:t xml:space="preserve"> тестирование обращает особое внимание на задание 9, которое предполагает написание сжатого изложения прослушанного текста.</w:t>
      </w:r>
    </w:p>
    <w:p w:rsidR="00C232F2" w:rsidRPr="00D86E76" w:rsidRDefault="00C232F2" w:rsidP="00C232F2">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После этого </w:t>
      </w:r>
      <w:proofErr w:type="gramStart"/>
      <w:r w:rsidRPr="00D86E76">
        <w:rPr>
          <w:rFonts w:ascii="Times New Roman" w:eastAsia="NSimSun" w:hAnsi="Times New Roman" w:cs="Times New Roman"/>
          <w:bCs/>
          <w:kern w:val="2"/>
          <w:sz w:val="26"/>
          <w:szCs w:val="26"/>
          <w:lang w:eastAsia="zh-CN" w:bidi="hi-IN"/>
        </w:rPr>
        <w:t>проводящий</w:t>
      </w:r>
      <w:proofErr w:type="gramEnd"/>
      <w:r w:rsidRPr="00D86E76">
        <w:rPr>
          <w:rFonts w:ascii="Times New Roman" w:eastAsia="NSimSun" w:hAnsi="Times New Roman" w:cs="Times New Roman"/>
          <w:bCs/>
          <w:kern w:val="2"/>
          <w:sz w:val="26"/>
          <w:szCs w:val="26"/>
          <w:lang w:eastAsia="zh-CN" w:bidi="hi-IN"/>
        </w:rPr>
        <w:t xml:space="preserve"> тестирование предлагает иностранным гражданам, сдающим письменную часть тестирования, приступить к выполнени</w:t>
      </w:r>
      <w:r w:rsidR="00D747C5" w:rsidRPr="00D86E76">
        <w:rPr>
          <w:rFonts w:ascii="Times New Roman" w:eastAsia="NSimSun" w:hAnsi="Times New Roman" w:cs="Times New Roman"/>
          <w:bCs/>
          <w:kern w:val="2"/>
          <w:sz w:val="26"/>
          <w:szCs w:val="26"/>
          <w:lang w:eastAsia="zh-CN" w:bidi="hi-IN"/>
        </w:rPr>
        <w:t xml:space="preserve">ю заданий письменной части  и напоминает номера заданий, которые </w:t>
      </w:r>
      <w:r w:rsidRPr="00D86E76">
        <w:rPr>
          <w:rFonts w:ascii="Times New Roman" w:eastAsia="NSimSun" w:hAnsi="Times New Roman" w:cs="Times New Roman"/>
          <w:bCs/>
          <w:kern w:val="2"/>
          <w:sz w:val="26"/>
          <w:szCs w:val="26"/>
          <w:lang w:eastAsia="zh-CN" w:bidi="hi-IN"/>
        </w:rPr>
        <w:t>выполняются по прослушанному тексту.</w:t>
      </w:r>
    </w:p>
    <w:p w:rsidR="00C232F2" w:rsidRPr="00D86E76" w:rsidRDefault="00C232F2" w:rsidP="004D375D">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По истечении времени, отведенного на выполнение письменной части диагностической работы (включая время на чтение текста для прослушивания), забирает у иностранных граждан, сдающих письменную часть тестирования, все выданные материалы, отслеживает указание фамилии, имени и отчества (при наличии) на карточках. Объявляет тестирование завершенным и благодарит за участие.</w:t>
      </w:r>
    </w:p>
    <w:p w:rsidR="00C232F2" w:rsidRPr="00D86E76" w:rsidRDefault="00C232F2"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p>
    <w:p w:rsidR="00F1683C" w:rsidRPr="00D86E76" w:rsidRDefault="00D747C5" w:rsidP="001F50AF">
      <w:pPr>
        <w:suppressAutoHyphens/>
        <w:spacing w:after="0" w:line="240" w:lineRule="auto"/>
        <w:ind w:firstLine="709"/>
        <w:jc w:val="center"/>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6</w:t>
      </w:r>
      <w:r w:rsidR="001F50AF" w:rsidRPr="00D86E76">
        <w:rPr>
          <w:rFonts w:ascii="Times New Roman" w:eastAsia="NSimSun" w:hAnsi="Times New Roman" w:cs="Times New Roman"/>
          <w:b/>
          <w:bCs/>
          <w:kern w:val="2"/>
          <w:sz w:val="26"/>
          <w:szCs w:val="26"/>
          <w:lang w:eastAsia="zh-CN" w:bidi="hi-IN"/>
        </w:rPr>
        <w:t>. ПРОВЕРКА И ОЦЕНИВАНИЕ ДИАГНОСТИЧЕСКИХ МАТЕРИАЛОВ</w:t>
      </w:r>
    </w:p>
    <w:p w:rsidR="001F50AF" w:rsidRPr="00D86E76" w:rsidRDefault="00D747C5" w:rsidP="001F50AF">
      <w:pPr>
        <w:suppressAutoHyphens/>
        <w:spacing w:after="0" w:line="240" w:lineRule="auto"/>
        <w:ind w:firstLine="709"/>
        <w:jc w:val="both"/>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6</w:t>
      </w:r>
      <w:r w:rsidR="001F50AF" w:rsidRPr="00D86E76">
        <w:rPr>
          <w:rFonts w:ascii="Times New Roman" w:eastAsia="NSimSun" w:hAnsi="Times New Roman" w:cs="Times New Roman"/>
          <w:b/>
          <w:bCs/>
          <w:kern w:val="2"/>
          <w:sz w:val="26"/>
          <w:szCs w:val="26"/>
          <w:lang w:eastAsia="zh-CN" w:bidi="hi-IN"/>
        </w:rPr>
        <w:t>.1. Проверка и оценивание результатов выполнения заданий.</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Проверка результатов тестирования осуществляется членами комиссии по проведению тестирования, </w:t>
      </w:r>
      <w:proofErr w:type="gramStart"/>
      <w:r w:rsidRPr="00D86E76">
        <w:rPr>
          <w:rFonts w:ascii="Times New Roman" w:eastAsia="NSimSun" w:hAnsi="Times New Roman" w:cs="Times New Roman"/>
          <w:bCs/>
          <w:kern w:val="2"/>
          <w:sz w:val="26"/>
          <w:szCs w:val="26"/>
          <w:lang w:eastAsia="zh-CN" w:bidi="hi-IN"/>
        </w:rPr>
        <w:t>оценивающий</w:t>
      </w:r>
      <w:proofErr w:type="gramEnd"/>
      <w:r w:rsidRPr="00D86E76">
        <w:rPr>
          <w:rFonts w:ascii="Times New Roman" w:eastAsia="NSimSun" w:hAnsi="Times New Roman" w:cs="Times New Roman"/>
          <w:bCs/>
          <w:kern w:val="2"/>
          <w:sz w:val="26"/>
          <w:szCs w:val="26"/>
          <w:lang w:eastAsia="zh-CN" w:bidi="hi-IN"/>
        </w:rPr>
        <w:t xml:space="preserve"> результаты выполнения заданий иностранными гражданами, которым необходимо ознакомиться со следующими материалами:</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демоверсиями материалов для проведения тестирования, включая критерии оценивания выполнения заданий, полученными от ответственного организатора образовательной организации;</w:t>
      </w:r>
    </w:p>
    <w:p w:rsidR="001F50AF" w:rsidRPr="00D86E76" w:rsidRDefault="00953056"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настоящим порядком </w:t>
      </w:r>
      <w:r w:rsidR="001F50AF" w:rsidRPr="00D86E76">
        <w:rPr>
          <w:rFonts w:ascii="Times New Roman" w:eastAsia="NSimSun" w:hAnsi="Times New Roman" w:cs="Times New Roman"/>
          <w:bCs/>
          <w:kern w:val="2"/>
          <w:sz w:val="26"/>
          <w:szCs w:val="26"/>
          <w:lang w:eastAsia="zh-CN" w:bidi="hi-IN"/>
        </w:rPr>
        <w:t>в части проведения, проверки и оценивания результатов тестирования.</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В день проведения тестирования эксперты должны ознакомиться с материалами для проведения тестирования (инструктивными материалами для </w:t>
      </w:r>
      <w:proofErr w:type="gramStart"/>
      <w:r w:rsidRPr="00D86E76">
        <w:rPr>
          <w:rFonts w:ascii="Times New Roman" w:eastAsia="NSimSun" w:hAnsi="Times New Roman" w:cs="Times New Roman"/>
          <w:bCs/>
          <w:kern w:val="2"/>
          <w:sz w:val="26"/>
          <w:szCs w:val="26"/>
          <w:lang w:eastAsia="zh-CN" w:bidi="hi-IN"/>
        </w:rPr>
        <w:t>проводящих</w:t>
      </w:r>
      <w:proofErr w:type="gramEnd"/>
      <w:r w:rsidRPr="00D86E76">
        <w:rPr>
          <w:rFonts w:ascii="Times New Roman" w:eastAsia="NSimSun" w:hAnsi="Times New Roman" w:cs="Times New Roman"/>
          <w:bCs/>
          <w:kern w:val="2"/>
          <w:sz w:val="26"/>
          <w:szCs w:val="26"/>
          <w:lang w:eastAsia="zh-CN" w:bidi="hi-IN"/>
        </w:rPr>
        <w:t xml:space="preserve"> тестирование, карточками проводящего тестирование, карточками участника) и получить следующие материалы:</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бланки протоколов проверки ответов иностранных граждан, сдающих соответствующую часть тестирования (устную и/или письменную) – по одному экземпляру на каждого иностранного гражданина;</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критерии оценивания выполнения соответствующей (устной и/или письменной) части тестирования; </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черновики для эксперта (при необходимости).</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Оценивание результатов тестирования (устной и письменной его части) осуществляется в соответствии с критериями оценивания</w:t>
      </w:r>
      <w:r w:rsidR="00D747C5" w:rsidRPr="00D86E76">
        <w:rPr>
          <w:rFonts w:ascii="Times New Roman" w:eastAsia="NSimSun" w:hAnsi="Times New Roman" w:cs="Times New Roman"/>
          <w:bCs/>
          <w:kern w:val="2"/>
          <w:sz w:val="26"/>
          <w:szCs w:val="26"/>
          <w:lang w:eastAsia="zh-CN" w:bidi="hi-IN"/>
        </w:rPr>
        <w:t xml:space="preserve"> выполнения заданий, разработанных </w:t>
      </w:r>
      <w:proofErr w:type="spellStart"/>
      <w:r w:rsidRPr="00D86E76">
        <w:rPr>
          <w:rFonts w:ascii="Times New Roman" w:eastAsia="NSimSun" w:hAnsi="Times New Roman" w:cs="Times New Roman"/>
          <w:bCs/>
          <w:kern w:val="2"/>
          <w:sz w:val="26"/>
          <w:szCs w:val="26"/>
          <w:lang w:eastAsia="zh-CN" w:bidi="hi-IN"/>
        </w:rPr>
        <w:t>Рособрнадзором</w:t>
      </w:r>
      <w:proofErr w:type="spellEnd"/>
      <w:r w:rsidRPr="00D86E76">
        <w:rPr>
          <w:rFonts w:ascii="Times New Roman" w:eastAsia="NSimSun" w:hAnsi="Times New Roman" w:cs="Times New Roman"/>
          <w:bCs/>
          <w:kern w:val="2"/>
          <w:sz w:val="26"/>
          <w:szCs w:val="26"/>
          <w:lang w:eastAsia="zh-CN" w:bidi="hi-IN"/>
        </w:rPr>
        <w:t>.</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Проверка и оценивание </w:t>
      </w:r>
      <w:proofErr w:type="gramStart"/>
      <w:r w:rsidRPr="00D86E76">
        <w:rPr>
          <w:rFonts w:ascii="Times New Roman" w:eastAsia="NSimSun" w:hAnsi="Times New Roman" w:cs="Times New Roman"/>
          <w:bCs/>
          <w:kern w:val="2"/>
          <w:sz w:val="26"/>
          <w:szCs w:val="26"/>
          <w:lang w:eastAsia="zh-CN" w:bidi="hi-IN"/>
        </w:rPr>
        <w:t>устных ответов иностранных граждан, сдающих устную часть тестирования может</w:t>
      </w:r>
      <w:proofErr w:type="gramEnd"/>
      <w:r w:rsidRPr="00D86E76">
        <w:rPr>
          <w:rFonts w:ascii="Times New Roman" w:eastAsia="NSimSun" w:hAnsi="Times New Roman" w:cs="Times New Roman"/>
          <w:bCs/>
          <w:kern w:val="2"/>
          <w:sz w:val="26"/>
          <w:szCs w:val="26"/>
          <w:lang w:eastAsia="zh-CN" w:bidi="hi-IN"/>
        </w:rPr>
        <w:t xml:space="preserve"> быть организована по двум схемам (может быть выбрана как одна схема из двух, так и две схемы одновременно).</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Первая схема: проверка ответов каждого иностранного гражданина осуществляется экспертом непосредственно при проведении тестирования во время устного ответа. При этом возможно повторное прослушивание и оценивание отдельных ответов после проведения устной части тестирования по аудиозаписи ответов.</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Вторая схема: проверка ответов каждого иностранного гражданина осуществляется экспертом после окончания проведения устной части тестирования по аудиозаписям ответов.</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Эксперт не должен вмешиваться в беседу иностранного гражданина, сдающего устную часть тестирования, и проводящего устную часть тестирования вне зависимости от выбранной схемы проведения проверки.</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При проведении оценивания устных ответов эксперт вносит в протокол проверки ответов устной части тестирования следующие сведения:</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информация о тестирующей организации, ППТ;</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фамилия, имя, отчество (при наличии) иностранного гражданина; класс;</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номер аудитории; номер варианта;</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баллы по каждому критерию оценивания;</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общее количество баллов за выполнение заданий устной части;</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свои фамилию, имя, отчество (при наличии), подпись и дату проверки.</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Проверка и оценивание выполнения заданий письменной части тестирования проводится после проведения письменной части тестирования.</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При проведении оценивания результатов письменной части тестирования эксперт оценивает ответы, внесенные иностранными гражданами в карточки участников. При этом эксперт вносит в протокол проверки ответов письменной части тестирования следующие сведения:</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информация о тестирующей организации, ППТ;</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фамилия, имя, отчество (при наличии) иностранного гражданина; класс;</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номер аудитории; номер варианта;</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баллы по каждому критерию оценивания;</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общее количество баллов за выполнение заданий письменной части; свои фамилию, имя, отчество (при наличии), подпись и дату проверки.</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После завершения проверки и оценивания результатов выполнения заданий иностранными гражданами комиссия по проведению тестирования консолидирует результаты оценивания выполнения заданий устной и письменной части каждого иностранного гражданина. Итоговый результат тестирования определяется исходя из общего количества первичных баллов, полученных по каждому критерию оценивания выполнения заданий тестирования.</w:t>
      </w:r>
    </w:p>
    <w:p w:rsidR="001F50AF" w:rsidRPr="00D86E76" w:rsidRDefault="001F50AF"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p>
    <w:p w:rsidR="00BF2C83" w:rsidRPr="00D86E76" w:rsidRDefault="00D747C5" w:rsidP="00562A00">
      <w:pPr>
        <w:suppressAutoHyphens/>
        <w:spacing w:after="0" w:line="240" w:lineRule="auto"/>
        <w:ind w:firstLine="709"/>
        <w:jc w:val="center"/>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7. </w:t>
      </w:r>
      <w:r w:rsidR="00BF2C83" w:rsidRPr="00D86E76">
        <w:rPr>
          <w:rFonts w:ascii="Times New Roman" w:eastAsia="NSimSun" w:hAnsi="Times New Roman" w:cs="Times New Roman"/>
          <w:b/>
          <w:bCs/>
          <w:kern w:val="2"/>
          <w:sz w:val="26"/>
          <w:szCs w:val="26"/>
          <w:lang w:eastAsia="zh-CN" w:bidi="hi-IN"/>
        </w:rPr>
        <w:t>РЕЗУЛЬТАТЫ ТЕСТИРОВАНИЯ</w:t>
      </w:r>
    </w:p>
    <w:p w:rsidR="00BF2C83" w:rsidRPr="00D86E76" w:rsidRDefault="00D747C5"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7.1. </w:t>
      </w:r>
      <w:r w:rsidR="00BF2C83" w:rsidRPr="00D86E76">
        <w:rPr>
          <w:rFonts w:ascii="Times New Roman" w:eastAsia="NSimSun" w:hAnsi="Times New Roman" w:cs="Times New Roman"/>
          <w:bCs/>
          <w:kern w:val="2"/>
          <w:sz w:val="26"/>
          <w:szCs w:val="26"/>
          <w:lang w:eastAsia="zh-CN" w:bidi="hi-IN"/>
        </w:rPr>
        <w:t>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w:t>
      </w:r>
      <w:r w:rsidR="006D520E" w:rsidRPr="00D86E76">
        <w:rPr>
          <w:rFonts w:ascii="Times New Roman" w:eastAsia="NSimSun" w:hAnsi="Times New Roman" w:cs="Times New Roman"/>
          <w:bCs/>
          <w:kern w:val="2"/>
          <w:sz w:val="26"/>
          <w:szCs w:val="26"/>
          <w:lang w:eastAsia="zh-CN" w:bidi="hi-IN"/>
        </w:rPr>
        <w:t xml:space="preserve">, посредством межведомственного электронного взаимодействия и (или) </w:t>
      </w:r>
      <w:r w:rsidR="00BF2C83" w:rsidRPr="00D86E76">
        <w:rPr>
          <w:rFonts w:ascii="Times New Roman" w:eastAsia="NSimSun" w:hAnsi="Times New Roman" w:cs="Times New Roman"/>
          <w:bCs/>
          <w:kern w:val="2"/>
          <w:sz w:val="26"/>
          <w:szCs w:val="26"/>
          <w:lang w:eastAsia="zh-CN" w:bidi="hi-IN"/>
        </w:rPr>
        <w:t>с использованием ЕПГУ и (или) РПГУ</w:t>
      </w:r>
      <w:r w:rsidR="00B13C68" w:rsidRPr="00D86E76">
        <w:rPr>
          <w:rFonts w:ascii="Times New Roman" w:eastAsia="NSimSun" w:hAnsi="Times New Roman" w:cs="Times New Roman"/>
          <w:bCs/>
          <w:kern w:val="2"/>
          <w:sz w:val="26"/>
          <w:szCs w:val="26"/>
          <w:lang w:eastAsia="zh-CN" w:bidi="hi-IN"/>
        </w:rPr>
        <w:t xml:space="preserve"> (при возможности)</w:t>
      </w:r>
      <w:r w:rsidR="00BF2C83" w:rsidRPr="00D86E76">
        <w:rPr>
          <w:rFonts w:ascii="Times New Roman" w:eastAsia="NSimSun" w:hAnsi="Times New Roman" w:cs="Times New Roman"/>
          <w:bCs/>
          <w:kern w:val="2"/>
          <w:sz w:val="26"/>
          <w:szCs w:val="26"/>
          <w:lang w:eastAsia="zh-CN" w:bidi="hi-IN"/>
        </w:rPr>
        <w:t xml:space="preserve">, в течение 3 рабочих дней со дня прохождения тестирования. </w:t>
      </w:r>
      <w:proofErr w:type="gramStart"/>
      <w:r w:rsidR="00BF2C83" w:rsidRPr="00D86E76">
        <w:rPr>
          <w:rFonts w:ascii="Times New Roman" w:eastAsia="NSimSun" w:hAnsi="Times New Roman" w:cs="Times New Roman"/>
          <w:bCs/>
          <w:kern w:val="2"/>
          <w:sz w:val="26"/>
          <w:szCs w:val="26"/>
          <w:lang w:eastAsia="zh-CN" w:bidi="hi-IN"/>
        </w:rPr>
        <w:t>Указанная общеобразовательная организация информирует родителя (родителей) (законного (законных) представителя (представителей) иностранного гражданина о результатах тестирования.</w:t>
      </w:r>
      <w:r w:rsidR="00260E5D" w:rsidRPr="00D86E76">
        <w:rPr>
          <w:rFonts w:ascii="Times New Roman" w:eastAsia="NSimSun" w:hAnsi="Times New Roman" w:cs="Times New Roman"/>
          <w:bCs/>
          <w:kern w:val="2"/>
          <w:sz w:val="26"/>
          <w:szCs w:val="26"/>
          <w:lang w:eastAsia="zh-CN" w:bidi="hi-IN"/>
        </w:rPr>
        <w:t xml:space="preserve"> </w:t>
      </w:r>
      <w:proofErr w:type="gramEnd"/>
    </w:p>
    <w:p w:rsidR="00BF2C83" w:rsidRPr="00D86E76" w:rsidRDefault="00D747C5" w:rsidP="00BF2C83">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7.2</w:t>
      </w:r>
      <w:r w:rsidR="00BF2C83" w:rsidRPr="00D86E76">
        <w:rPr>
          <w:rFonts w:ascii="Times New Roman" w:eastAsia="NSimSun" w:hAnsi="Times New Roman" w:cs="Times New Roman"/>
          <w:bCs/>
          <w:kern w:val="2"/>
          <w:sz w:val="26"/>
          <w:szCs w:val="26"/>
          <w:lang w:eastAsia="zh-CN" w:bidi="hi-IN"/>
        </w:rPr>
        <w:t xml:space="preserve">. </w:t>
      </w:r>
      <w:proofErr w:type="spellStart"/>
      <w:r w:rsidR="00BF2C83" w:rsidRPr="00D86E76">
        <w:rPr>
          <w:rFonts w:ascii="Times New Roman" w:eastAsia="NSimSun" w:hAnsi="Times New Roman" w:cs="Times New Roman"/>
          <w:bCs/>
          <w:kern w:val="2"/>
          <w:sz w:val="26"/>
          <w:szCs w:val="26"/>
          <w:lang w:eastAsia="zh-CN" w:bidi="hi-IN"/>
        </w:rPr>
        <w:t>Минобрнауки</w:t>
      </w:r>
      <w:proofErr w:type="spellEnd"/>
      <w:r w:rsidR="00BF2C83" w:rsidRPr="00D86E76">
        <w:rPr>
          <w:rFonts w:ascii="Times New Roman" w:eastAsia="NSimSun" w:hAnsi="Times New Roman" w:cs="Times New Roman"/>
          <w:bCs/>
          <w:kern w:val="2"/>
          <w:sz w:val="26"/>
          <w:szCs w:val="26"/>
          <w:lang w:eastAsia="zh-CN" w:bidi="hi-IN"/>
        </w:rPr>
        <w:t xml:space="preserve"> РХ посредством системы межведомственного электронного взаимодействия </w:t>
      </w:r>
      <w:r w:rsidRPr="00D86E76">
        <w:rPr>
          <w:rFonts w:ascii="Times New Roman" w:eastAsia="NSimSun" w:hAnsi="Times New Roman" w:cs="Times New Roman"/>
          <w:bCs/>
          <w:kern w:val="2"/>
          <w:sz w:val="26"/>
          <w:szCs w:val="26"/>
          <w:lang w:eastAsia="zh-CN" w:bidi="hi-IN"/>
        </w:rPr>
        <w:t>передает</w:t>
      </w:r>
      <w:r w:rsidR="00BF2C83" w:rsidRPr="00D86E76">
        <w:rPr>
          <w:rFonts w:ascii="Times New Roman" w:eastAsia="NSimSun" w:hAnsi="Times New Roman" w:cs="Times New Roman"/>
          <w:bCs/>
          <w:kern w:val="2"/>
          <w:sz w:val="26"/>
          <w:szCs w:val="26"/>
          <w:lang w:eastAsia="zh-CN" w:bidi="hi-IN"/>
        </w:rPr>
        <w:t xml:space="preserve"> в М</w:t>
      </w:r>
      <w:r w:rsidR="00260E5D" w:rsidRPr="00D86E76">
        <w:rPr>
          <w:rFonts w:ascii="Times New Roman" w:eastAsia="NSimSun" w:hAnsi="Times New Roman" w:cs="Times New Roman"/>
          <w:bCs/>
          <w:kern w:val="2"/>
          <w:sz w:val="26"/>
          <w:szCs w:val="26"/>
          <w:lang w:eastAsia="zh-CN" w:bidi="hi-IN"/>
        </w:rPr>
        <w:t xml:space="preserve">инистерство внутренних дел </w:t>
      </w:r>
      <w:r w:rsidR="00BF2C83" w:rsidRPr="00D86E76">
        <w:rPr>
          <w:rFonts w:ascii="Times New Roman" w:eastAsia="NSimSun" w:hAnsi="Times New Roman" w:cs="Times New Roman"/>
          <w:bCs/>
          <w:kern w:val="2"/>
          <w:sz w:val="26"/>
          <w:szCs w:val="26"/>
          <w:lang w:eastAsia="zh-CN" w:bidi="hi-IN"/>
        </w:rPr>
        <w:t>по Р</w:t>
      </w:r>
      <w:r w:rsidR="00260E5D" w:rsidRPr="00D86E76">
        <w:rPr>
          <w:rFonts w:ascii="Times New Roman" w:eastAsia="NSimSun" w:hAnsi="Times New Roman" w:cs="Times New Roman"/>
          <w:bCs/>
          <w:kern w:val="2"/>
          <w:sz w:val="26"/>
          <w:szCs w:val="26"/>
          <w:lang w:eastAsia="zh-CN" w:bidi="hi-IN"/>
        </w:rPr>
        <w:t>еспублике Хакасия</w:t>
      </w:r>
      <w:r w:rsidR="00BF2C83" w:rsidRPr="00D86E76">
        <w:rPr>
          <w:rFonts w:ascii="Times New Roman" w:eastAsia="NSimSun" w:hAnsi="Times New Roman" w:cs="Times New Roman"/>
          <w:bCs/>
          <w:kern w:val="2"/>
          <w:sz w:val="26"/>
          <w:szCs w:val="26"/>
          <w:lang w:eastAsia="zh-CN" w:bidi="hi-IN"/>
        </w:rPr>
        <w:t xml:space="preserve"> сведения о результатах прохождения тестирования, а также сведения о зачислении иностранных граждан в общеобразовательные организации.</w:t>
      </w:r>
    </w:p>
    <w:p w:rsidR="00D4369F" w:rsidRPr="00D86E76" w:rsidRDefault="00D747C5" w:rsidP="00BF2C83">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7.3</w:t>
      </w:r>
      <w:r w:rsidR="004E30D8" w:rsidRPr="00D86E76">
        <w:rPr>
          <w:rFonts w:ascii="Times New Roman" w:hAnsi="Times New Roman" w:cs="Times New Roman"/>
          <w:sz w:val="26"/>
          <w:szCs w:val="26"/>
        </w:rPr>
        <w:t>. </w:t>
      </w:r>
      <w:r w:rsidR="00BF2C83" w:rsidRPr="00D86E76">
        <w:rPr>
          <w:rFonts w:ascii="Times New Roman" w:hAnsi="Times New Roman" w:cs="Times New Roman"/>
          <w:sz w:val="26"/>
          <w:szCs w:val="26"/>
        </w:rPr>
        <w:t xml:space="preserve">Муниципальные органы, осуществляющие управление в сфере образования, направляют </w:t>
      </w:r>
      <w:r w:rsidR="004E30D8" w:rsidRPr="00D86E76">
        <w:rPr>
          <w:rFonts w:ascii="Times New Roman" w:hAnsi="Times New Roman" w:cs="Times New Roman"/>
          <w:sz w:val="26"/>
          <w:szCs w:val="26"/>
        </w:rPr>
        <w:t xml:space="preserve">в </w:t>
      </w:r>
      <w:proofErr w:type="spellStart"/>
      <w:r w:rsidR="004E30D8" w:rsidRPr="00D86E76">
        <w:rPr>
          <w:rFonts w:ascii="Times New Roman" w:hAnsi="Times New Roman" w:cs="Times New Roman"/>
          <w:sz w:val="26"/>
          <w:szCs w:val="26"/>
        </w:rPr>
        <w:t>Минобрнауки</w:t>
      </w:r>
      <w:proofErr w:type="spellEnd"/>
      <w:r w:rsidR="004E30D8" w:rsidRPr="00D86E76">
        <w:rPr>
          <w:rFonts w:ascii="Times New Roman" w:hAnsi="Times New Roman" w:cs="Times New Roman"/>
          <w:sz w:val="26"/>
          <w:szCs w:val="26"/>
        </w:rPr>
        <w:t xml:space="preserve"> РХ ежемесячно </w:t>
      </w:r>
      <w:r w:rsidR="00D4369F" w:rsidRPr="00D86E76">
        <w:rPr>
          <w:rFonts w:ascii="Times New Roman" w:hAnsi="Times New Roman" w:cs="Times New Roman"/>
          <w:sz w:val="26"/>
          <w:szCs w:val="26"/>
        </w:rPr>
        <w:t>в срок до 10 числа:</w:t>
      </w:r>
    </w:p>
    <w:p w:rsidR="00D4369F" w:rsidRPr="00D86E76" w:rsidRDefault="00D747C5" w:rsidP="004E30D8">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7.3.1. Информацию</w:t>
      </w:r>
      <w:r w:rsidR="00D4369F" w:rsidRPr="00D86E76">
        <w:rPr>
          <w:rFonts w:ascii="Times New Roman" w:hAnsi="Times New Roman" w:cs="Times New Roman"/>
          <w:sz w:val="26"/>
          <w:szCs w:val="26"/>
        </w:rPr>
        <w:t xml:space="preserve"> о зачислении иностранных граждан в общеобразовательные организации и о результатах проведения тестирования детей иностр</w:t>
      </w:r>
      <w:r w:rsidR="00D86E76">
        <w:rPr>
          <w:rFonts w:ascii="Times New Roman" w:hAnsi="Times New Roman" w:cs="Times New Roman"/>
          <w:sz w:val="26"/>
          <w:szCs w:val="26"/>
        </w:rPr>
        <w:t xml:space="preserve">анных граждан, </w:t>
      </w:r>
      <w:r w:rsidR="00D4369F" w:rsidRPr="00D86E76">
        <w:rPr>
          <w:rFonts w:ascii="Times New Roman" w:hAnsi="Times New Roman" w:cs="Times New Roman"/>
          <w:sz w:val="26"/>
          <w:szCs w:val="26"/>
        </w:rPr>
        <w:t>в том числе:</w:t>
      </w:r>
    </w:p>
    <w:p w:rsidR="00D4369F" w:rsidRPr="00D86E76" w:rsidRDefault="004E30D8" w:rsidP="00D747C5">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количество детей, представивших в образовательную организацию полный</w:t>
      </w:r>
      <w:r w:rsidR="00D747C5" w:rsidRPr="00D86E76">
        <w:rPr>
          <w:rFonts w:ascii="Times New Roman" w:hAnsi="Times New Roman" w:cs="Times New Roman"/>
          <w:sz w:val="26"/>
          <w:szCs w:val="26"/>
        </w:rPr>
        <w:br/>
      </w:r>
      <w:r w:rsidRPr="00D86E76">
        <w:rPr>
          <w:rFonts w:ascii="Times New Roman" w:hAnsi="Times New Roman" w:cs="Times New Roman"/>
          <w:sz w:val="26"/>
          <w:szCs w:val="26"/>
        </w:rPr>
        <w:t xml:space="preserve">комплект документ и направленных на тестирование;  </w:t>
      </w:r>
    </w:p>
    <w:p w:rsidR="00D4369F" w:rsidRPr="00D86E76" w:rsidRDefault="004E30D8" w:rsidP="00D747C5">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количество детей, которым было отказано в зачислении в образовательную организацию по причине предоставления неполного комплекта документов; </w:t>
      </w:r>
    </w:p>
    <w:p w:rsidR="004E30D8" w:rsidRPr="00D86E76" w:rsidRDefault="004E30D8" w:rsidP="00D747C5">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количество детей, которым было отказано в зачислении в образовательную организацию по причине отсутствия в ней свободных мест; </w:t>
      </w:r>
    </w:p>
    <w:p w:rsidR="004E30D8" w:rsidRPr="00D86E76" w:rsidRDefault="004E30D8" w:rsidP="00D747C5">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количество заявлений, по </w:t>
      </w:r>
      <w:proofErr w:type="gramStart"/>
      <w:r w:rsidRPr="00D86E76">
        <w:rPr>
          <w:rFonts w:ascii="Times New Roman" w:hAnsi="Times New Roman" w:cs="Times New Roman"/>
          <w:sz w:val="26"/>
          <w:szCs w:val="26"/>
        </w:rPr>
        <w:t>результатам</w:t>
      </w:r>
      <w:proofErr w:type="gramEnd"/>
      <w:r w:rsidRPr="00D86E76">
        <w:rPr>
          <w:rFonts w:ascii="Times New Roman" w:hAnsi="Times New Roman" w:cs="Times New Roman"/>
          <w:sz w:val="26"/>
          <w:szCs w:val="26"/>
        </w:rPr>
        <w:t xml:space="preserve"> рассмотрения которых выявлены недостоверные сведения, указанные в документах; </w:t>
      </w:r>
    </w:p>
    <w:p w:rsidR="004E30D8" w:rsidRPr="00D86E76" w:rsidRDefault="004E30D8" w:rsidP="004E30D8">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количество детей, успешно прошедших тестирование; </w:t>
      </w:r>
    </w:p>
    <w:p w:rsidR="004E30D8" w:rsidRPr="00D86E76" w:rsidRDefault="004E30D8" w:rsidP="004E30D8">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 xml:space="preserve">количество детей, не прошедших тестирование; </w:t>
      </w:r>
    </w:p>
    <w:p w:rsidR="00D4369F" w:rsidRPr="00D86E76" w:rsidRDefault="004E30D8" w:rsidP="004E30D8">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количество детей зачисленных в общеобразовательные организации, которые успешно прошли тестирование.</w:t>
      </w:r>
    </w:p>
    <w:p w:rsidR="00D4369F" w:rsidRPr="00D86E76" w:rsidRDefault="00D747C5" w:rsidP="00D4369F">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7.3.2. Информацию</w:t>
      </w:r>
      <w:r w:rsidR="00D4369F" w:rsidRPr="00D86E76">
        <w:rPr>
          <w:rFonts w:ascii="Times New Roman" w:hAnsi="Times New Roman" w:cs="Times New Roman"/>
          <w:sz w:val="26"/>
          <w:szCs w:val="26"/>
        </w:rPr>
        <w:t xml:space="preserve"> о результатах каждого иностранного гражданин</w:t>
      </w:r>
      <w:r w:rsidRPr="00D86E76">
        <w:rPr>
          <w:rFonts w:ascii="Times New Roman" w:hAnsi="Times New Roman" w:cs="Times New Roman"/>
          <w:sz w:val="26"/>
          <w:szCs w:val="26"/>
        </w:rPr>
        <w:t>а, принимавшего участие в</w:t>
      </w:r>
      <w:r w:rsidR="00D4369F" w:rsidRPr="00D86E76">
        <w:rPr>
          <w:rFonts w:ascii="Times New Roman" w:hAnsi="Times New Roman" w:cs="Times New Roman"/>
          <w:sz w:val="26"/>
          <w:szCs w:val="26"/>
        </w:rPr>
        <w:t xml:space="preserve"> тестировании, в разрезе баллов, полученных за выполнение каждого задания, и информацию об общ</w:t>
      </w:r>
      <w:r w:rsidR="00CE4751" w:rsidRPr="00D86E76">
        <w:rPr>
          <w:rFonts w:ascii="Times New Roman" w:hAnsi="Times New Roman" w:cs="Times New Roman"/>
          <w:sz w:val="26"/>
          <w:szCs w:val="26"/>
        </w:rPr>
        <w:t>ем количестве полученных баллов</w:t>
      </w:r>
      <w:r w:rsidR="00D4369F" w:rsidRPr="00D86E76">
        <w:rPr>
          <w:rFonts w:ascii="Times New Roman" w:hAnsi="Times New Roman" w:cs="Times New Roman"/>
          <w:sz w:val="26"/>
          <w:szCs w:val="26"/>
        </w:rPr>
        <w:t>.</w:t>
      </w:r>
      <w:r w:rsidR="00CE4751" w:rsidRPr="00D86E76">
        <w:rPr>
          <w:rFonts w:ascii="Times New Roman" w:hAnsi="Times New Roman" w:cs="Times New Roman"/>
          <w:sz w:val="26"/>
          <w:szCs w:val="26"/>
        </w:rPr>
        <w:t xml:space="preserve"> Формы предоставления сведений будут направлены в адрес муниципальных органов, осуществляющих управление в сфере образования, </w:t>
      </w:r>
      <w:proofErr w:type="spellStart"/>
      <w:r w:rsidR="00CE4751" w:rsidRPr="00D86E76">
        <w:rPr>
          <w:rFonts w:ascii="Times New Roman" w:hAnsi="Times New Roman" w:cs="Times New Roman"/>
          <w:sz w:val="26"/>
          <w:szCs w:val="26"/>
        </w:rPr>
        <w:t>Минобрнауки</w:t>
      </w:r>
      <w:proofErr w:type="spellEnd"/>
      <w:r w:rsidR="00CE4751" w:rsidRPr="00D86E76">
        <w:rPr>
          <w:rFonts w:ascii="Times New Roman" w:hAnsi="Times New Roman" w:cs="Times New Roman"/>
          <w:sz w:val="26"/>
          <w:szCs w:val="26"/>
        </w:rPr>
        <w:t xml:space="preserve"> РХ. </w:t>
      </w:r>
    </w:p>
    <w:p w:rsidR="00D4369F" w:rsidRPr="00D86E76" w:rsidRDefault="00D747C5" w:rsidP="00D4369F">
      <w:pPr>
        <w:suppressAutoHyphens/>
        <w:spacing w:after="0" w:line="240" w:lineRule="auto"/>
        <w:ind w:firstLine="709"/>
        <w:jc w:val="both"/>
        <w:rPr>
          <w:rFonts w:ascii="Times New Roman" w:hAnsi="Times New Roman" w:cs="Times New Roman"/>
          <w:sz w:val="26"/>
          <w:szCs w:val="26"/>
        </w:rPr>
      </w:pPr>
      <w:r w:rsidRPr="00D86E76">
        <w:rPr>
          <w:rFonts w:ascii="Times New Roman" w:hAnsi="Times New Roman" w:cs="Times New Roman"/>
          <w:sz w:val="26"/>
          <w:szCs w:val="26"/>
        </w:rPr>
        <w:t>7.4.</w:t>
      </w:r>
      <w:r w:rsidR="00D4369F" w:rsidRPr="00D86E76">
        <w:rPr>
          <w:rFonts w:ascii="Times New Roman" w:hAnsi="Times New Roman" w:cs="Times New Roman"/>
          <w:sz w:val="26"/>
          <w:szCs w:val="26"/>
        </w:rPr>
        <w:t> Сведения</w:t>
      </w:r>
      <w:r w:rsidR="00953056" w:rsidRPr="00D86E76">
        <w:rPr>
          <w:rFonts w:ascii="Times New Roman" w:hAnsi="Times New Roman" w:cs="Times New Roman"/>
          <w:sz w:val="26"/>
          <w:szCs w:val="26"/>
        </w:rPr>
        <w:t>,</w:t>
      </w:r>
      <w:r w:rsidR="00D4369F" w:rsidRPr="00D86E76">
        <w:rPr>
          <w:rFonts w:ascii="Times New Roman" w:hAnsi="Times New Roman" w:cs="Times New Roman"/>
          <w:sz w:val="26"/>
          <w:szCs w:val="26"/>
        </w:rPr>
        <w:t xml:space="preserve"> указанные в пунктах </w:t>
      </w:r>
      <w:r w:rsidRPr="00D86E76">
        <w:rPr>
          <w:rFonts w:ascii="Times New Roman" w:hAnsi="Times New Roman" w:cs="Times New Roman"/>
          <w:sz w:val="26"/>
          <w:szCs w:val="26"/>
        </w:rPr>
        <w:t>7.3.1, 7.3.2</w:t>
      </w:r>
      <w:r w:rsidR="00953056" w:rsidRPr="00D86E76">
        <w:rPr>
          <w:rFonts w:ascii="Times New Roman" w:hAnsi="Times New Roman" w:cs="Times New Roman"/>
          <w:sz w:val="26"/>
          <w:szCs w:val="26"/>
        </w:rPr>
        <w:t xml:space="preserve"> настоящего порядка, </w:t>
      </w:r>
      <w:r w:rsidR="00D4369F" w:rsidRPr="00D86E76">
        <w:rPr>
          <w:rFonts w:ascii="Times New Roman" w:hAnsi="Times New Roman" w:cs="Times New Roman"/>
          <w:sz w:val="26"/>
          <w:szCs w:val="26"/>
        </w:rPr>
        <w:t xml:space="preserve"> необходимо предоставлять в динамике (прибавляя текущие показатели </w:t>
      </w:r>
      <w:proofErr w:type="gramStart"/>
      <w:r w:rsidR="00D4369F" w:rsidRPr="00D86E76">
        <w:rPr>
          <w:rFonts w:ascii="Times New Roman" w:hAnsi="Times New Roman" w:cs="Times New Roman"/>
          <w:sz w:val="26"/>
          <w:szCs w:val="26"/>
        </w:rPr>
        <w:t>к</w:t>
      </w:r>
      <w:proofErr w:type="gramEnd"/>
      <w:r w:rsidR="00D4369F" w:rsidRPr="00D86E76">
        <w:rPr>
          <w:rFonts w:ascii="Times New Roman" w:hAnsi="Times New Roman" w:cs="Times New Roman"/>
          <w:sz w:val="26"/>
          <w:szCs w:val="26"/>
        </w:rPr>
        <w:t xml:space="preserve"> ранее представленным). </w:t>
      </w:r>
    </w:p>
    <w:p w:rsidR="00BF2C83" w:rsidRPr="00D86E76" w:rsidRDefault="00890B5C" w:rsidP="00753830">
      <w:pPr>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7.5.</w:t>
      </w:r>
      <w:r w:rsidR="00D4369F" w:rsidRPr="00D86E76">
        <w:rPr>
          <w:rFonts w:ascii="Times New Roman" w:hAnsi="Times New Roman" w:cs="Times New Roman"/>
          <w:sz w:val="26"/>
          <w:szCs w:val="26"/>
        </w:rPr>
        <w:t> </w:t>
      </w:r>
      <w:proofErr w:type="spellStart"/>
      <w:r w:rsidR="00D4369F" w:rsidRPr="00D86E76">
        <w:rPr>
          <w:rFonts w:ascii="Times New Roman" w:hAnsi="Times New Roman" w:cs="Times New Roman"/>
          <w:sz w:val="26"/>
          <w:szCs w:val="26"/>
        </w:rPr>
        <w:t>Минобрнауки</w:t>
      </w:r>
      <w:proofErr w:type="spellEnd"/>
      <w:r w:rsidR="00D4369F" w:rsidRPr="00D86E76">
        <w:rPr>
          <w:rFonts w:ascii="Times New Roman" w:hAnsi="Times New Roman" w:cs="Times New Roman"/>
          <w:sz w:val="26"/>
          <w:szCs w:val="26"/>
        </w:rPr>
        <w:t xml:space="preserve"> РХ направляет в </w:t>
      </w:r>
      <w:proofErr w:type="spellStart"/>
      <w:r w:rsidR="00D4369F" w:rsidRPr="00D86E76">
        <w:rPr>
          <w:rFonts w:ascii="Times New Roman" w:hAnsi="Times New Roman" w:cs="Times New Roman"/>
          <w:sz w:val="26"/>
          <w:szCs w:val="26"/>
        </w:rPr>
        <w:t>Рособрнадзор</w:t>
      </w:r>
      <w:proofErr w:type="spellEnd"/>
      <w:r w:rsidR="00D4369F" w:rsidRPr="00D86E76">
        <w:rPr>
          <w:rFonts w:ascii="Times New Roman" w:hAnsi="Times New Roman" w:cs="Times New Roman"/>
          <w:sz w:val="26"/>
          <w:szCs w:val="26"/>
        </w:rPr>
        <w:t xml:space="preserve"> информацию, указанную в пунктах </w:t>
      </w:r>
      <w:r w:rsidR="00D747C5" w:rsidRPr="00D86E76">
        <w:rPr>
          <w:rFonts w:ascii="Times New Roman" w:hAnsi="Times New Roman" w:cs="Times New Roman"/>
          <w:sz w:val="26"/>
          <w:szCs w:val="26"/>
        </w:rPr>
        <w:t xml:space="preserve">7.3.1, 7.3.2 </w:t>
      </w:r>
      <w:r w:rsidR="00953056" w:rsidRPr="00D86E76">
        <w:rPr>
          <w:rFonts w:ascii="Times New Roman" w:hAnsi="Times New Roman" w:cs="Times New Roman"/>
          <w:sz w:val="26"/>
          <w:szCs w:val="26"/>
        </w:rPr>
        <w:t>настоящего порядка</w:t>
      </w:r>
      <w:r w:rsidR="00D4369F" w:rsidRPr="00D86E76">
        <w:rPr>
          <w:rFonts w:ascii="Times New Roman" w:hAnsi="Times New Roman" w:cs="Times New Roman"/>
          <w:sz w:val="26"/>
          <w:szCs w:val="26"/>
        </w:rPr>
        <w:t xml:space="preserve">, ежемесячно в срок до 18 числа. </w:t>
      </w:r>
    </w:p>
    <w:p w:rsidR="00D4369F" w:rsidRPr="00D86E76" w:rsidRDefault="00890B5C" w:rsidP="00753830">
      <w:pPr>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7.6</w:t>
      </w:r>
      <w:r w:rsidR="00507B14" w:rsidRPr="00D86E76">
        <w:rPr>
          <w:rFonts w:ascii="Times New Roman" w:hAnsi="Times New Roman" w:cs="Times New Roman"/>
          <w:sz w:val="26"/>
          <w:szCs w:val="26"/>
        </w:rPr>
        <w:t xml:space="preserve">. Результаты тестирования размещаются </w:t>
      </w:r>
      <w:proofErr w:type="spellStart"/>
      <w:r w:rsidR="00507B14" w:rsidRPr="00D86E76">
        <w:rPr>
          <w:rFonts w:ascii="Times New Roman" w:hAnsi="Times New Roman" w:cs="Times New Roman"/>
          <w:sz w:val="26"/>
          <w:szCs w:val="26"/>
        </w:rPr>
        <w:t>Минобрнауки</w:t>
      </w:r>
      <w:proofErr w:type="spellEnd"/>
      <w:r w:rsidR="00507B14" w:rsidRPr="00D86E76">
        <w:rPr>
          <w:rFonts w:ascii="Times New Roman" w:hAnsi="Times New Roman" w:cs="Times New Roman"/>
          <w:sz w:val="26"/>
          <w:szCs w:val="26"/>
        </w:rPr>
        <w:t xml:space="preserve"> РХ на региональном портал</w:t>
      </w:r>
      <w:r w:rsidR="003E1AFC" w:rsidRPr="00D86E76">
        <w:rPr>
          <w:rFonts w:ascii="Times New Roman" w:hAnsi="Times New Roman" w:cs="Times New Roman"/>
          <w:sz w:val="26"/>
          <w:szCs w:val="26"/>
        </w:rPr>
        <w:t xml:space="preserve">е государственных услуг (РПГУ) (при возможности). </w:t>
      </w:r>
    </w:p>
    <w:p w:rsidR="00BF2C83" w:rsidRPr="00D86E76" w:rsidRDefault="00BF2C83" w:rsidP="00BF2C83">
      <w:pPr>
        <w:suppressAutoHyphens/>
        <w:spacing w:after="0" w:line="240" w:lineRule="auto"/>
        <w:ind w:firstLine="709"/>
        <w:jc w:val="center"/>
        <w:rPr>
          <w:rFonts w:ascii="Times New Roman" w:eastAsia="NSimSun" w:hAnsi="Times New Roman" w:cs="Times New Roman"/>
          <w:b/>
          <w:bCs/>
          <w:kern w:val="2"/>
          <w:sz w:val="26"/>
          <w:szCs w:val="26"/>
          <w:lang w:eastAsia="zh-CN" w:bidi="hi-IN"/>
        </w:rPr>
      </w:pPr>
    </w:p>
    <w:p w:rsidR="00CA4755" w:rsidRPr="00D86E76" w:rsidRDefault="00D747C5" w:rsidP="00BF2C83">
      <w:pPr>
        <w:suppressAutoHyphens/>
        <w:spacing w:after="0" w:line="240" w:lineRule="auto"/>
        <w:ind w:firstLine="709"/>
        <w:jc w:val="center"/>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8</w:t>
      </w:r>
      <w:r w:rsidR="00B07CC3" w:rsidRPr="00D86E76">
        <w:rPr>
          <w:rFonts w:ascii="Times New Roman" w:eastAsia="NSimSun" w:hAnsi="Times New Roman" w:cs="Times New Roman"/>
          <w:b/>
          <w:bCs/>
          <w:kern w:val="2"/>
          <w:sz w:val="26"/>
          <w:szCs w:val="26"/>
          <w:lang w:eastAsia="zh-CN" w:bidi="hi-IN"/>
        </w:rPr>
        <w:t>. ПОДАЧА АПЕЛЛЯЦИИ</w:t>
      </w:r>
    </w:p>
    <w:p w:rsidR="001F50AF" w:rsidRPr="00D86E76" w:rsidRDefault="009744DB"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8</w:t>
      </w:r>
      <w:r w:rsidR="001F50AF" w:rsidRPr="00D86E76">
        <w:rPr>
          <w:rFonts w:ascii="Times New Roman" w:eastAsia="NSimSun" w:hAnsi="Times New Roman" w:cs="Times New Roman"/>
          <w:bCs/>
          <w:kern w:val="2"/>
          <w:sz w:val="26"/>
          <w:szCs w:val="26"/>
          <w:lang w:eastAsia="zh-CN" w:bidi="hi-IN"/>
        </w:rPr>
        <w:t xml:space="preserve">.1. С целью разрешения спорных вопросов, возникающих при оценивании результатов тестирования, </w:t>
      </w:r>
      <w:proofErr w:type="spellStart"/>
      <w:r w:rsidR="001F50AF" w:rsidRPr="00D86E76">
        <w:rPr>
          <w:rFonts w:ascii="Times New Roman" w:eastAsia="NSimSun" w:hAnsi="Times New Roman" w:cs="Times New Roman"/>
          <w:bCs/>
          <w:kern w:val="2"/>
          <w:sz w:val="26"/>
          <w:szCs w:val="26"/>
          <w:lang w:eastAsia="zh-CN" w:bidi="hi-IN"/>
        </w:rPr>
        <w:t>Минобрнауки</w:t>
      </w:r>
      <w:proofErr w:type="spellEnd"/>
      <w:r w:rsidR="001F50AF" w:rsidRPr="00D86E76">
        <w:rPr>
          <w:rFonts w:ascii="Times New Roman" w:eastAsia="NSimSun" w:hAnsi="Times New Roman" w:cs="Times New Roman"/>
          <w:bCs/>
          <w:kern w:val="2"/>
          <w:sz w:val="26"/>
          <w:szCs w:val="26"/>
          <w:lang w:eastAsia="zh-CN" w:bidi="hi-IN"/>
        </w:rPr>
        <w:t xml:space="preserve"> РХ создается апелляционная комиссия, состоящая из </w:t>
      </w:r>
      <w:r w:rsidR="00155A25" w:rsidRPr="00D86E76">
        <w:rPr>
          <w:rFonts w:ascii="Times New Roman" w:eastAsia="NSimSun" w:hAnsi="Times New Roman" w:cs="Times New Roman"/>
          <w:bCs/>
          <w:kern w:val="2"/>
          <w:sz w:val="26"/>
          <w:szCs w:val="26"/>
          <w:lang w:eastAsia="zh-CN" w:bidi="hi-IN"/>
        </w:rPr>
        <w:t xml:space="preserve">председателя и членов комиссии (далее – апелляционная комиссия). </w:t>
      </w:r>
    </w:p>
    <w:p w:rsidR="001F50AF" w:rsidRPr="00D86E76" w:rsidRDefault="009744DB"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8</w:t>
      </w:r>
      <w:r w:rsidR="001F50AF" w:rsidRPr="00D86E76">
        <w:rPr>
          <w:rFonts w:ascii="Times New Roman" w:eastAsia="NSimSun" w:hAnsi="Times New Roman" w:cs="Times New Roman"/>
          <w:bCs/>
          <w:kern w:val="2"/>
          <w:sz w:val="26"/>
          <w:szCs w:val="26"/>
          <w:lang w:eastAsia="zh-CN" w:bidi="hi-IN"/>
        </w:rPr>
        <w:t>.2. В апелляционные комиссии не должны быть включены члены Комиссий по тестированию.</w:t>
      </w:r>
    </w:p>
    <w:p w:rsidR="001F50AF" w:rsidRPr="00D86E76" w:rsidRDefault="009744DB"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8</w:t>
      </w:r>
      <w:r w:rsidR="001F50AF" w:rsidRPr="00D86E76">
        <w:rPr>
          <w:rFonts w:ascii="Times New Roman" w:eastAsia="NSimSun" w:hAnsi="Times New Roman" w:cs="Times New Roman"/>
          <w:bCs/>
          <w:kern w:val="2"/>
          <w:sz w:val="26"/>
          <w:szCs w:val="26"/>
          <w:lang w:eastAsia="zh-CN" w:bidi="hi-IN"/>
        </w:rPr>
        <w:t>.3. Апелляционная комиссия:</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принимает и рассматривает апелляции по вопросам нарушения порядка проведения тестирования и несогласия с выставленными баллами;</w:t>
      </w:r>
    </w:p>
    <w:p w:rsidR="001F50AF" w:rsidRPr="00D86E76" w:rsidRDefault="00D747C5"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принимает решение (по результатам рассмотрения </w:t>
      </w:r>
      <w:r w:rsidR="001F50AF" w:rsidRPr="00D86E76">
        <w:rPr>
          <w:rFonts w:ascii="Times New Roman" w:eastAsia="NSimSun" w:hAnsi="Times New Roman" w:cs="Times New Roman"/>
          <w:bCs/>
          <w:kern w:val="2"/>
          <w:sz w:val="26"/>
          <w:szCs w:val="26"/>
          <w:lang w:eastAsia="zh-CN" w:bidi="hi-IN"/>
        </w:rPr>
        <w:t>апелляции) об удовлетворении или отклонении апелляции;</w:t>
      </w:r>
    </w:p>
    <w:p w:rsidR="001F50AF" w:rsidRPr="00D86E76" w:rsidRDefault="001F50AF"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информирует иностранных граждан, подавших апелляции, о принятых решениях не позднее </w:t>
      </w:r>
      <w:r w:rsidR="00D747C5" w:rsidRPr="00D86E76">
        <w:rPr>
          <w:rFonts w:ascii="Times New Roman" w:eastAsia="NSimSun" w:hAnsi="Times New Roman" w:cs="Times New Roman"/>
          <w:bCs/>
          <w:kern w:val="2"/>
          <w:sz w:val="26"/>
          <w:szCs w:val="26"/>
          <w:lang w:eastAsia="zh-CN" w:bidi="hi-IN"/>
        </w:rPr>
        <w:t>3-х</w:t>
      </w:r>
      <w:r w:rsidRPr="00D86E76">
        <w:rPr>
          <w:rFonts w:ascii="Times New Roman" w:eastAsia="NSimSun" w:hAnsi="Times New Roman" w:cs="Times New Roman"/>
          <w:bCs/>
          <w:kern w:val="2"/>
          <w:sz w:val="26"/>
          <w:szCs w:val="26"/>
          <w:lang w:eastAsia="zh-CN" w:bidi="hi-IN"/>
        </w:rPr>
        <w:t xml:space="preserve"> рабочих дней со дня их принятия.</w:t>
      </w:r>
    </w:p>
    <w:p w:rsidR="001F50AF" w:rsidRPr="00D86E76" w:rsidRDefault="009744DB" w:rsidP="001F50AF">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8</w:t>
      </w:r>
      <w:r w:rsidR="001F50AF" w:rsidRPr="00D86E76">
        <w:rPr>
          <w:rFonts w:ascii="Times New Roman" w:eastAsia="NSimSun" w:hAnsi="Times New Roman" w:cs="Times New Roman"/>
          <w:bCs/>
          <w:kern w:val="2"/>
          <w:sz w:val="26"/>
          <w:szCs w:val="26"/>
          <w:lang w:eastAsia="zh-CN" w:bidi="hi-IN"/>
        </w:rPr>
        <w:t>.4. Апелляционная комиссия правомочна, если на заседании присутствует не менее чем 50% от общего числа ее членов, решения принимаются простым большинством голосов от числа присутствующих на заседании членов (каждый член комиссии имеет один голос) путем открытого голосования. В случае равенства голосов решающим является голос председателя комиссии. Решения апелляционной комиссии должны быть оформлены протоколами.</w:t>
      </w:r>
      <w:r w:rsidR="00B13C68" w:rsidRPr="00D86E76">
        <w:rPr>
          <w:rFonts w:ascii="Times New Roman" w:eastAsia="NSimSun" w:hAnsi="Times New Roman" w:cs="Times New Roman"/>
          <w:bCs/>
          <w:kern w:val="2"/>
          <w:sz w:val="26"/>
          <w:szCs w:val="26"/>
          <w:lang w:eastAsia="zh-CN" w:bidi="hi-IN"/>
        </w:rPr>
        <w:t xml:space="preserve"> </w:t>
      </w:r>
    </w:p>
    <w:p w:rsidR="00953056" w:rsidRPr="00D86E76" w:rsidRDefault="009744DB" w:rsidP="00155A25">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8</w:t>
      </w:r>
      <w:r w:rsidR="001F50AF" w:rsidRPr="00D86E76">
        <w:rPr>
          <w:rFonts w:ascii="Times New Roman" w:eastAsia="NSimSun" w:hAnsi="Times New Roman" w:cs="Times New Roman"/>
          <w:bCs/>
          <w:kern w:val="2"/>
          <w:sz w:val="26"/>
          <w:szCs w:val="26"/>
          <w:lang w:eastAsia="zh-CN" w:bidi="hi-IN"/>
        </w:rPr>
        <w:t>.5. </w:t>
      </w:r>
      <w:r w:rsidR="00B13C68" w:rsidRPr="00D86E76">
        <w:rPr>
          <w:rFonts w:ascii="Times New Roman" w:eastAsia="NSimSun" w:hAnsi="Times New Roman" w:cs="Times New Roman"/>
          <w:bCs/>
          <w:kern w:val="2"/>
          <w:sz w:val="26"/>
          <w:szCs w:val="26"/>
          <w:lang w:eastAsia="zh-CN" w:bidi="hi-IN"/>
        </w:rPr>
        <w:t>Апелляции принимаются в течение трех рабочих дней</w:t>
      </w:r>
      <w:r w:rsidR="00953056" w:rsidRPr="00D86E76">
        <w:rPr>
          <w:rFonts w:ascii="Times New Roman" w:eastAsia="NSimSun" w:hAnsi="Times New Roman" w:cs="Times New Roman"/>
          <w:bCs/>
          <w:kern w:val="2"/>
          <w:sz w:val="26"/>
          <w:szCs w:val="26"/>
          <w:lang w:eastAsia="zh-CN" w:bidi="hi-IN"/>
        </w:rPr>
        <w:t xml:space="preserve"> (с 09:00</w:t>
      </w:r>
      <w:r w:rsidR="00953056" w:rsidRPr="00D86E76">
        <w:rPr>
          <w:rFonts w:ascii="Times New Roman" w:eastAsia="NSimSun" w:hAnsi="Times New Roman" w:cs="Times New Roman"/>
          <w:bCs/>
          <w:kern w:val="2"/>
          <w:sz w:val="26"/>
          <w:szCs w:val="26"/>
          <w:lang w:eastAsia="zh-CN" w:bidi="hi-IN"/>
        </w:rPr>
        <w:br/>
        <w:t xml:space="preserve">до 17:00) на адрес электронной почты: </w:t>
      </w:r>
      <w:hyperlink r:id="rId11" w:history="1">
        <w:r w:rsidR="00953056" w:rsidRPr="00D86E76">
          <w:rPr>
            <w:rStyle w:val="af"/>
            <w:rFonts w:ascii="Times New Roman" w:eastAsia="NSimSun" w:hAnsi="Times New Roman" w:cs="Times New Roman"/>
            <w:bCs/>
            <w:kern w:val="2"/>
            <w:sz w:val="26"/>
            <w:szCs w:val="26"/>
            <w:lang w:val="en-US" w:eastAsia="zh-CN" w:bidi="hi-IN"/>
          </w:rPr>
          <w:t>m</w:t>
        </w:r>
        <w:r w:rsidR="00953056" w:rsidRPr="00D86E76">
          <w:rPr>
            <w:rStyle w:val="af"/>
            <w:rFonts w:ascii="Times New Roman" w:eastAsia="NSimSun" w:hAnsi="Times New Roman" w:cs="Times New Roman"/>
            <w:bCs/>
            <w:kern w:val="2"/>
            <w:sz w:val="26"/>
            <w:szCs w:val="26"/>
            <w:lang w:eastAsia="zh-CN" w:bidi="hi-IN"/>
          </w:rPr>
          <w:t>304@</w:t>
        </w:r>
        <w:r w:rsidR="00953056" w:rsidRPr="00D86E76">
          <w:rPr>
            <w:rStyle w:val="af"/>
            <w:rFonts w:ascii="Times New Roman" w:eastAsia="NSimSun" w:hAnsi="Times New Roman" w:cs="Times New Roman"/>
            <w:bCs/>
            <w:kern w:val="2"/>
            <w:sz w:val="26"/>
            <w:szCs w:val="26"/>
            <w:lang w:val="en-US" w:eastAsia="zh-CN" w:bidi="hi-IN"/>
          </w:rPr>
          <w:t>r</w:t>
        </w:r>
        <w:r w:rsidR="00953056" w:rsidRPr="00D86E76">
          <w:rPr>
            <w:rStyle w:val="af"/>
            <w:rFonts w:ascii="Times New Roman" w:eastAsia="NSimSun" w:hAnsi="Times New Roman" w:cs="Times New Roman"/>
            <w:bCs/>
            <w:kern w:val="2"/>
            <w:sz w:val="26"/>
            <w:szCs w:val="26"/>
            <w:lang w:eastAsia="zh-CN" w:bidi="hi-IN"/>
          </w:rPr>
          <w:t>-19.</w:t>
        </w:r>
        <w:proofErr w:type="spellStart"/>
        <w:r w:rsidR="00953056" w:rsidRPr="00D86E76">
          <w:rPr>
            <w:rStyle w:val="af"/>
            <w:rFonts w:ascii="Times New Roman" w:eastAsia="NSimSun" w:hAnsi="Times New Roman" w:cs="Times New Roman"/>
            <w:bCs/>
            <w:kern w:val="2"/>
            <w:sz w:val="26"/>
            <w:szCs w:val="26"/>
            <w:lang w:val="en-US" w:eastAsia="zh-CN" w:bidi="hi-IN"/>
          </w:rPr>
          <w:t>ru</w:t>
        </w:r>
        <w:proofErr w:type="spellEnd"/>
      </w:hyperlink>
      <w:r w:rsidR="00953056" w:rsidRPr="00D86E76">
        <w:rPr>
          <w:rFonts w:ascii="Times New Roman" w:eastAsia="NSimSun" w:hAnsi="Times New Roman" w:cs="Times New Roman"/>
          <w:bCs/>
          <w:kern w:val="2"/>
          <w:sz w:val="26"/>
          <w:szCs w:val="26"/>
          <w:lang w:eastAsia="zh-CN" w:bidi="hi-IN"/>
        </w:rPr>
        <w:t xml:space="preserve">. </w:t>
      </w:r>
    </w:p>
    <w:p w:rsidR="004E2060" w:rsidRPr="00D86E76" w:rsidRDefault="004E2060"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p>
    <w:p w:rsidR="00CA4755" w:rsidRPr="00D86E76" w:rsidRDefault="009744DB" w:rsidP="004E2060">
      <w:pPr>
        <w:suppressAutoHyphens/>
        <w:spacing w:after="0" w:line="240" w:lineRule="auto"/>
        <w:ind w:firstLine="709"/>
        <w:jc w:val="center"/>
        <w:rPr>
          <w:rFonts w:ascii="Times New Roman" w:eastAsia="NSimSun" w:hAnsi="Times New Roman" w:cs="Times New Roman"/>
          <w:b/>
          <w:bCs/>
          <w:kern w:val="2"/>
          <w:sz w:val="26"/>
          <w:szCs w:val="26"/>
          <w:lang w:eastAsia="zh-CN" w:bidi="hi-IN"/>
        </w:rPr>
      </w:pPr>
      <w:r w:rsidRPr="00D86E76">
        <w:rPr>
          <w:rFonts w:ascii="Times New Roman" w:eastAsia="NSimSun" w:hAnsi="Times New Roman" w:cs="Times New Roman"/>
          <w:b/>
          <w:bCs/>
          <w:kern w:val="2"/>
          <w:sz w:val="26"/>
          <w:szCs w:val="26"/>
          <w:lang w:eastAsia="zh-CN" w:bidi="hi-IN"/>
        </w:rPr>
        <w:t>9. </w:t>
      </w:r>
      <w:r w:rsidR="004E2060" w:rsidRPr="00D86E76">
        <w:rPr>
          <w:rFonts w:ascii="Times New Roman" w:eastAsia="NSimSun" w:hAnsi="Times New Roman" w:cs="Times New Roman"/>
          <w:b/>
          <w:bCs/>
          <w:kern w:val="2"/>
          <w:sz w:val="26"/>
          <w:szCs w:val="26"/>
          <w:lang w:eastAsia="zh-CN" w:bidi="hi-IN"/>
        </w:rPr>
        <w:t>ДОПОЛНИТЕЛЬНА</w:t>
      </w:r>
      <w:r w:rsidR="003E1AFC" w:rsidRPr="00D86E76">
        <w:rPr>
          <w:rFonts w:ascii="Times New Roman" w:eastAsia="NSimSun" w:hAnsi="Times New Roman" w:cs="Times New Roman"/>
          <w:b/>
          <w:bCs/>
          <w:kern w:val="2"/>
          <w:sz w:val="26"/>
          <w:szCs w:val="26"/>
          <w:lang w:eastAsia="zh-CN" w:bidi="hi-IN"/>
        </w:rPr>
        <w:t>Я</w:t>
      </w:r>
      <w:r w:rsidR="004E2060" w:rsidRPr="00D86E76">
        <w:rPr>
          <w:rFonts w:ascii="Times New Roman" w:eastAsia="NSimSun" w:hAnsi="Times New Roman" w:cs="Times New Roman"/>
          <w:b/>
          <w:bCs/>
          <w:kern w:val="2"/>
          <w:sz w:val="26"/>
          <w:szCs w:val="26"/>
          <w:lang w:eastAsia="zh-CN" w:bidi="hi-IN"/>
        </w:rPr>
        <w:t xml:space="preserve"> ИНФОРМАЦИЯ</w:t>
      </w:r>
    </w:p>
    <w:p w:rsidR="004E2060" w:rsidRPr="00D86E76" w:rsidRDefault="009744DB" w:rsidP="009744DB">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9</w:t>
      </w:r>
      <w:r w:rsidR="004E2060" w:rsidRPr="00D86E76">
        <w:rPr>
          <w:rFonts w:ascii="Times New Roman" w:eastAsia="NSimSun" w:hAnsi="Times New Roman" w:cs="Times New Roman"/>
          <w:bCs/>
          <w:kern w:val="2"/>
          <w:sz w:val="26"/>
          <w:szCs w:val="26"/>
          <w:lang w:eastAsia="zh-CN" w:bidi="hi-IN"/>
        </w:rPr>
        <w:t>.</w:t>
      </w:r>
      <w:r w:rsidRPr="00D86E76">
        <w:rPr>
          <w:rFonts w:ascii="Times New Roman" w:eastAsia="NSimSun" w:hAnsi="Times New Roman" w:cs="Times New Roman"/>
          <w:bCs/>
          <w:kern w:val="2"/>
          <w:sz w:val="26"/>
          <w:szCs w:val="26"/>
          <w:lang w:eastAsia="zh-CN" w:bidi="hi-IN"/>
        </w:rPr>
        <w:t>1.</w:t>
      </w:r>
      <w:r w:rsidR="004E2060" w:rsidRPr="00D86E76">
        <w:rPr>
          <w:rFonts w:ascii="Times New Roman" w:eastAsia="NSimSun" w:hAnsi="Times New Roman" w:cs="Times New Roman"/>
          <w:bCs/>
          <w:kern w:val="2"/>
          <w:sz w:val="26"/>
          <w:szCs w:val="26"/>
          <w:lang w:eastAsia="zh-CN" w:bidi="hi-IN"/>
        </w:rPr>
        <w:t xml:space="preserve"> 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w:t>
      </w:r>
      <w:r w:rsidR="003E1AFC" w:rsidRPr="00D86E76">
        <w:rPr>
          <w:rFonts w:ascii="Times New Roman" w:eastAsia="NSimSun" w:hAnsi="Times New Roman" w:cs="Times New Roman"/>
          <w:bCs/>
          <w:kern w:val="2"/>
          <w:sz w:val="26"/>
          <w:szCs w:val="26"/>
          <w:lang w:eastAsia="zh-CN" w:bidi="hi-IN"/>
        </w:rPr>
        <w:t xml:space="preserve"> </w:t>
      </w:r>
    </w:p>
    <w:p w:rsidR="004E2060" w:rsidRPr="00D86E76" w:rsidRDefault="009744DB" w:rsidP="004E206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9.2.</w:t>
      </w:r>
      <w:r w:rsidR="004E2060" w:rsidRPr="00D86E76">
        <w:rPr>
          <w:rFonts w:ascii="Times New Roman" w:eastAsia="NSimSun" w:hAnsi="Times New Roman" w:cs="Times New Roman"/>
          <w:bCs/>
          <w:kern w:val="2"/>
          <w:sz w:val="26"/>
          <w:szCs w:val="26"/>
          <w:lang w:eastAsia="zh-CN" w:bidi="hi-IN"/>
        </w:rPr>
        <w:t xml:space="preserve"> Иностранный гражданин вправе повторно пройти тестирование</w:t>
      </w:r>
      <w:r w:rsidRPr="00D86E76">
        <w:rPr>
          <w:rFonts w:ascii="Times New Roman" w:eastAsia="NSimSun" w:hAnsi="Times New Roman" w:cs="Times New Roman"/>
          <w:bCs/>
          <w:kern w:val="2"/>
          <w:sz w:val="26"/>
          <w:szCs w:val="26"/>
          <w:lang w:eastAsia="zh-CN" w:bidi="hi-IN"/>
        </w:rPr>
        <w:t xml:space="preserve">, </w:t>
      </w:r>
      <w:r w:rsidR="004E2060" w:rsidRPr="00D86E76">
        <w:rPr>
          <w:rFonts w:ascii="Times New Roman" w:eastAsia="NSimSun" w:hAnsi="Times New Roman" w:cs="Times New Roman"/>
          <w:bCs/>
          <w:kern w:val="2"/>
          <w:sz w:val="26"/>
          <w:szCs w:val="26"/>
          <w:lang w:eastAsia="zh-CN" w:bidi="hi-IN"/>
        </w:rPr>
        <w:t>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w:t>
      </w:r>
      <w:r w:rsidRPr="00D86E76">
        <w:rPr>
          <w:rFonts w:ascii="Times New Roman" w:eastAsia="NSimSun" w:hAnsi="Times New Roman" w:cs="Times New Roman"/>
          <w:bCs/>
          <w:kern w:val="2"/>
          <w:sz w:val="26"/>
          <w:szCs w:val="26"/>
          <w:lang w:eastAsia="zh-CN" w:bidi="hi-IN"/>
        </w:rPr>
        <w:t xml:space="preserve">ия, определенным </w:t>
      </w:r>
      <w:proofErr w:type="spellStart"/>
      <w:r w:rsidRPr="00D86E76">
        <w:rPr>
          <w:rFonts w:ascii="Times New Roman" w:eastAsia="NSimSun" w:hAnsi="Times New Roman" w:cs="Times New Roman"/>
          <w:bCs/>
          <w:kern w:val="2"/>
          <w:sz w:val="26"/>
          <w:szCs w:val="26"/>
          <w:lang w:eastAsia="zh-CN" w:bidi="hi-IN"/>
        </w:rPr>
        <w:t>Минобрнауки</w:t>
      </w:r>
      <w:proofErr w:type="spellEnd"/>
      <w:r w:rsidRPr="00D86E76">
        <w:rPr>
          <w:rFonts w:ascii="Times New Roman" w:eastAsia="NSimSun" w:hAnsi="Times New Roman" w:cs="Times New Roman"/>
          <w:bCs/>
          <w:kern w:val="2"/>
          <w:sz w:val="26"/>
          <w:szCs w:val="26"/>
          <w:lang w:eastAsia="zh-CN" w:bidi="hi-IN"/>
        </w:rPr>
        <w:t xml:space="preserve"> РХ. </w:t>
      </w:r>
    </w:p>
    <w:p w:rsidR="004E2060" w:rsidRPr="00D86E76" w:rsidRDefault="004E2060" w:rsidP="004E206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Тестирующей организацией не предоставляется тот же вариант диагностических материалов иностранным гражданам, ранее не прошедшим успешно тестирование.</w:t>
      </w:r>
      <w:r w:rsidR="009744DB" w:rsidRPr="00D86E76">
        <w:rPr>
          <w:rFonts w:ascii="Times New Roman" w:eastAsia="NSimSun" w:hAnsi="Times New Roman" w:cs="Times New Roman"/>
          <w:bCs/>
          <w:kern w:val="2"/>
          <w:sz w:val="26"/>
          <w:szCs w:val="26"/>
          <w:lang w:eastAsia="zh-CN" w:bidi="hi-IN"/>
        </w:rPr>
        <w:t xml:space="preserve"> </w:t>
      </w:r>
    </w:p>
    <w:p w:rsidR="009744DB" w:rsidRPr="00D86E76" w:rsidRDefault="009744DB"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9.3. </w:t>
      </w:r>
      <w:proofErr w:type="gramStart"/>
      <w:r w:rsidRPr="00D86E76">
        <w:rPr>
          <w:rFonts w:ascii="Times New Roman" w:eastAsia="NSimSun" w:hAnsi="Times New Roman" w:cs="Times New Roman"/>
          <w:bCs/>
          <w:kern w:val="2"/>
          <w:sz w:val="26"/>
          <w:szCs w:val="26"/>
          <w:lang w:eastAsia="zh-CN" w:bidi="hi-IN"/>
        </w:rPr>
        <w:t xml:space="preserve">Муниципальными органами, осуществляющими управление в сфере образования, передается в </w:t>
      </w:r>
      <w:proofErr w:type="spellStart"/>
      <w:r w:rsidRPr="00D86E76">
        <w:rPr>
          <w:rFonts w:ascii="Times New Roman" w:eastAsia="NSimSun" w:hAnsi="Times New Roman" w:cs="Times New Roman"/>
          <w:bCs/>
          <w:kern w:val="2"/>
          <w:sz w:val="26"/>
          <w:szCs w:val="26"/>
          <w:lang w:eastAsia="zh-CN" w:bidi="hi-IN"/>
        </w:rPr>
        <w:t>Минобрнауки</w:t>
      </w:r>
      <w:proofErr w:type="spellEnd"/>
      <w:r w:rsidRPr="00D86E76">
        <w:rPr>
          <w:rFonts w:ascii="Times New Roman" w:eastAsia="NSimSun" w:hAnsi="Times New Roman" w:cs="Times New Roman"/>
          <w:bCs/>
          <w:kern w:val="2"/>
          <w:sz w:val="26"/>
          <w:szCs w:val="26"/>
          <w:lang w:eastAsia="zh-CN" w:bidi="hi-IN"/>
        </w:rPr>
        <w:t xml:space="preserve"> РХ информация об иностранных гражданах, у которых по результатам тестирования выявлен недостаточный уровень владения русским языком, не заявившихся по истечении 3-х месяцев на повторное тестирование (не позднее 7 дней по истечении срока), </w:t>
      </w:r>
      <w:proofErr w:type="spellStart"/>
      <w:r w:rsidRPr="00D86E76">
        <w:rPr>
          <w:rFonts w:ascii="Times New Roman" w:eastAsia="NSimSun" w:hAnsi="Times New Roman" w:cs="Times New Roman"/>
          <w:bCs/>
          <w:kern w:val="2"/>
          <w:sz w:val="26"/>
          <w:szCs w:val="26"/>
          <w:lang w:eastAsia="zh-CN" w:bidi="hi-IN"/>
        </w:rPr>
        <w:t>Минобрнауки</w:t>
      </w:r>
      <w:proofErr w:type="spellEnd"/>
      <w:r w:rsidRPr="00D86E76">
        <w:rPr>
          <w:rFonts w:ascii="Times New Roman" w:eastAsia="NSimSun" w:hAnsi="Times New Roman" w:cs="Times New Roman"/>
          <w:bCs/>
          <w:kern w:val="2"/>
          <w:sz w:val="26"/>
          <w:szCs w:val="26"/>
          <w:lang w:eastAsia="zh-CN" w:bidi="hi-IN"/>
        </w:rPr>
        <w:t xml:space="preserve"> РХ данная информация передается в М</w:t>
      </w:r>
      <w:r w:rsidR="00260E5D" w:rsidRPr="00D86E76">
        <w:rPr>
          <w:rFonts w:ascii="Times New Roman" w:eastAsia="NSimSun" w:hAnsi="Times New Roman" w:cs="Times New Roman"/>
          <w:bCs/>
          <w:kern w:val="2"/>
          <w:sz w:val="26"/>
          <w:szCs w:val="26"/>
          <w:lang w:eastAsia="zh-CN" w:bidi="hi-IN"/>
        </w:rPr>
        <w:t xml:space="preserve">инистерство внутренних дел </w:t>
      </w:r>
      <w:r w:rsidRPr="00D86E76">
        <w:rPr>
          <w:rFonts w:ascii="Times New Roman" w:eastAsia="NSimSun" w:hAnsi="Times New Roman" w:cs="Times New Roman"/>
          <w:bCs/>
          <w:kern w:val="2"/>
          <w:sz w:val="26"/>
          <w:szCs w:val="26"/>
          <w:lang w:eastAsia="zh-CN" w:bidi="hi-IN"/>
        </w:rPr>
        <w:t xml:space="preserve">по Республике Хакасия. </w:t>
      </w:r>
      <w:proofErr w:type="gramEnd"/>
    </w:p>
    <w:p w:rsidR="00BC0B61" w:rsidRPr="00D86E76" w:rsidRDefault="009744DB" w:rsidP="00753830">
      <w:pPr>
        <w:suppressAutoHyphens/>
        <w:spacing w:after="0" w:line="240" w:lineRule="auto"/>
        <w:ind w:firstLine="709"/>
        <w:jc w:val="both"/>
        <w:rPr>
          <w:rFonts w:ascii="Times New Roman" w:eastAsia="NSimSun" w:hAnsi="Times New Roman" w:cs="Times New Roman"/>
          <w:bCs/>
          <w:kern w:val="2"/>
          <w:sz w:val="26"/>
          <w:szCs w:val="26"/>
          <w:lang w:eastAsia="zh-CN" w:bidi="hi-IN"/>
        </w:rPr>
      </w:pPr>
      <w:r w:rsidRPr="00D86E76">
        <w:rPr>
          <w:rFonts w:ascii="Times New Roman" w:eastAsia="NSimSun" w:hAnsi="Times New Roman" w:cs="Times New Roman"/>
          <w:bCs/>
          <w:kern w:val="2"/>
          <w:sz w:val="26"/>
          <w:szCs w:val="26"/>
          <w:lang w:eastAsia="zh-CN" w:bidi="hi-IN"/>
        </w:rPr>
        <w:t xml:space="preserve">9.4. </w:t>
      </w:r>
      <w:r w:rsidR="00BC0B61" w:rsidRPr="00D86E76">
        <w:rPr>
          <w:rFonts w:ascii="Times New Roman" w:eastAsia="NSimSun" w:hAnsi="Times New Roman" w:cs="Times New Roman"/>
          <w:bCs/>
          <w:kern w:val="2"/>
          <w:sz w:val="26"/>
          <w:szCs w:val="26"/>
          <w:lang w:eastAsia="zh-CN" w:bidi="hi-IN"/>
        </w:rPr>
        <w:t xml:space="preserve">Ответственность за легитимностью проведения процедуры тестирования несет руководитель общеобразовательной организации, на базе которой создан пункт прохождения тестирования. </w:t>
      </w:r>
    </w:p>
    <w:p w:rsidR="00F20316" w:rsidRDefault="00F20316" w:rsidP="00211165">
      <w:pPr>
        <w:suppressAutoHyphens/>
        <w:spacing w:after="0" w:line="240" w:lineRule="auto"/>
        <w:jc w:val="both"/>
        <w:rPr>
          <w:rFonts w:ascii="Times New Roman" w:eastAsia="NSimSun" w:hAnsi="Times New Roman" w:cs="Times New Roman"/>
          <w:bCs/>
          <w:kern w:val="2"/>
          <w:sz w:val="26"/>
          <w:szCs w:val="26"/>
          <w:lang w:eastAsia="zh-CN" w:bidi="hi-IN"/>
        </w:rPr>
      </w:pPr>
    </w:p>
    <w:p w:rsidR="0021414B" w:rsidRDefault="0021414B" w:rsidP="00211165">
      <w:pPr>
        <w:suppressAutoHyphens/>
        <w:spacing w:after="0" w:line="240" w:lineRule="auto"/>
        <w:jc w:val="both"/>
        <w:rPr>
          <w:rFonts w:ascii="Times New Roman" w:eastAsia="NSimSun" w:hAnsi="Times New Roman" w:cs="Times New Roman"/>
          <w:bCs/>
          <w:kern w:val="2"/>
          <w:sz w:val="26"/>
          <w:szCs w:val="26"/>
          <w:lang w:eastAsia="zh-CN" w:bidi="hi-IN"/>
        </w:rPr>
      </w:pPr>
    </w:p>
    <w:p w:rsidR="0021414B" w:rsidRDefault="0021414B" w:rsidP="00211165">
      <w:pPr>
        <w:suppressAutoHyphens/>
        <w:spacing w:after="0" w:line="240" w:lineRule="auto"/>
        <w:jc w:val="both"/>
        <w:rPr>
          <w:rFonts w:ascii="Times New Roman" w:eastAsia="NSimSun" w:hAnsi="Times New Roman" w:cs="Times New Roman"/>
          <w:bCs/>
          <w:kern w:val="2"/>
          <w:sz w:val="26"/>
          <w:szCs w:val="26"/>
          <w:lang w:eastAsia="zh-CN" w:bidi="hi-IN"/>
        </w:rPr>
      </w:pPr>
    </w:p>
    <w:p w:rsidR="0021414B" w:rsidRPr="00D86E76" w:rsidRDefault="0021414B" w:rsidP="00211165">
      <w:pPr>
        <w:suppressAutoHyphens/>
        <w:spacing w:after="0" w:line="240" w:lineRule="auto"/>
        <w:jc w:val="both"/>
        <w:rPr>
          <w:rFonts w:ascii="Times New Roman" w:eastAsia="NSimSun" w:hAnsi="Times New Roman" w:cs="Times New Roman"/>
          <w:bCs/>
          <w:kern w:val="2"/>
          <w:sz w:val="26"/>
          <w:szCs w:val="26"/>
          <w:lang w:eastAsia="zh-CN" w:bidi="hi-IN"/>
        </w:rPr>
      </w:pPr>
      <w:bookmarkStart w:id="0" w:name="_GoBack"/>
      <w:bookmarkEnd w:id="0"/>
    </w:p>
    <w:sectPr w:rsidR="0021414B" w:rsidRPr="00D86E76" w:rsidSect="00D45106">
      <w:head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3FF" w:rsidRDefault="009743FF" w:rsidP="00753830">
      <w:pPr>
        <w:spacing w:after="0" w:line="240" w:lineRule="auto"/>
      </w:pPr>
      <w:r>
        <w:separator/>
      </w:r>
    </w:p>
  </w:endnote>
  <w:endnote w:type="continuationSeparator" w:id="0">
    <w:p w:rsidR="009743FF" w:rsidRDefault="009743FF" w:rsidP="00753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3FF" w:rsidRDefault="009743FF" w:rsidP="00753830">
      <w:pPr>
        <w:spacing w:after="0" w:line="240" w:lineRule="auto"/>
      </w:pPr>
      <w:r>
        <w:separator/>
      </w:r>
    </w:p>
  </w:footnote>
  <w:footnote w:type="continuationSeparator" w:id="0">
    <w:p w:rsidR="009743FF" w:rsidRDefault="009743FF" w:rsidP="007538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E76" w:rsidRDefault="00D86E76">
    <w:pPr>
      <w:pStyle w:val="a3"/>
      <w:jc w:val="center"/>
    </w:pPr>
  </w:p>
  <w:p w:rsidR="00C7530A" w:rsidRDefault="009743FF" w:rsidP="00D86E76">
    <w:pPr>
      <w:pStyle w:val="a3"/>
      <w:tabs>
        <w:tab w:val="left" w:pos="55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F0ABE"/>
    <w:multiLevelType w:val="hybridMultilevel"/>
    <w:tmpl w:val="B55C2E5A"/>
    <w:lvl w:ilvl="0" w:tplc="9610610E">
      <w:start w:val="1"/>
      <w:numFmt w:val="decimal"/>
      <w:lvlText w:val="%1)"/>
      <w:lvlJc w:val="left"/>
      <w:pPr>
        <w:ind w:left="140" w:hanging="37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03CDB88">
      <w:numFmt w:val="bullet"/>
      <w:lvlText w:val="•"/>
      <w:lvlJc w:val="left"/>
      <w:pPr>
        <w:ind w:left="1189" w:hanging="377"/>
      </w:pPr>
      <w:rPr>
        <w:rFonts w:hint="default"/>
        <w:lang w:val="ru-RU" w:eastAsia="en-US" w:bidi="ar-SA"/>
      </w:rPr>
    </w:lvl>
    <w:lvl w:ilvl="2" w:tplc="72BE6F2E">
      <w:numFmt w:val="bullet"/>
      <w:lvlText w:val="•"/>
      <w:lvlJc w:val="left"/>
      <w:pPr>
        <w:ind w:left="2238" w:hanging="377"/>
      </w:pPr>
      <w:rPr>
        <w:rFonts w:hint="default"/>
        <w:lang w:val="ru-RU" w:eastAsia="en-US" w:bidi="ar-SA"/>
      </w:rPr>
    </w:lvl>
    <w:lvl w:ilvl="3" w:tplc="DA5A7164">
      <w:numFmt w:val="bullet"/>
      <w:lvlText w:val="•"/>
      <w:lvlJc w:val="left"/>
      <w:pPr>
        <w:ind w:left="3287" w:hanging="377"/>
      </w:pPr>
      <w:rPr>
        <w:rFonts w:hint="default"/>
        <w:lang w:val="ru-RU" w:eastAsia="en-US" w:bidi="ar-SA"/>
      </w:rPr>
    </w:lvl>
    <w:lvl w:ilvl="4" w:tplc="A4DAEDB8">
      <w:numFmt w:val="bullet"/>
      <w:lvlText w:val="•"/>
      <w:lvlJc w:val="left"/>
      <w:pPr>
        <w:ind w:left="4336" w:hanging="377"/>
      </w:pPr>
      <w:rPr>
        <w:rFonts w:hint="default"/>
        <w:lang w:val="ru-RU" w:eastAsia="en-US" w:bidi="ar-SA"/>
      </w:rPr>
    </w:lvl>
    <w:lvl w:ilvl="5" w:tplc="6AB4D1AE">
      <w:numFmt w:val="bullet"/>
      <w:lvlText w:val="•"/>
      <w:lvlJc w:val="left"/>
      <w:pPr>
        <w:ind w:left="5385" w:hanging="377"/>
      </w:pPr>
      <w:rPr>
        <w:rFonts w:hint="default"/>
        <w:lang w:val="ru-RU" w:eastAsia="en-US" w:bidi="ar-SA"/>
      </w:rPr>
    </w:lvl>
    <w:lvl w:ilvl="6" w:tplc="76D42A7E">
      <w:numFmt w:val="bullet"/>
      <w:lvlText w:val="•"/>
      <w:lvlJc w:val="left"/>
      <w:pPr>
        <w:ind w:left="6434" w:hanging="377"/>
      </w:pPr>
      <w:rPr>
        <w:rFonts w:hint="default"/>
        <w:lang w:val="ru-RU" w:eastAsia="en-US" w:bidi="ar-SA"/>
      </w:rPr>
    </w:lvl>
    <w:lvl w:ilvl="7" w:tplc="B12A3C36">
      <w:numFmt w:val="bullet"/>
      <w:lvlText w:val="•"/>
      <w:lvlJc w:val="left"/>
      <w:pPr>
        <w:ind w:left="7483" w:hanging="377"/>
      </w:pPr>
      <w:rPr>
        <w:rFonts w:hint="default"/>
        <w:lang w:val="ru-RU" w:eastAsia="en-US" w:bidi="ar-SA"/>
      </w:rPr>
    </w:lvl>
    <w:lvl w:ilvl="8" w:tplc="6434B25C">
      <w:numFmt w:val="bullet"/>
      <w:lvlText w:val="•"/>
      <w:lvlJc w:val="left"/>
      <w:pPr>
        <w:ind w:left="8533" w:hanging="377"/>
      </w:pPr>
      <w:rPr>
        <w:rFonts w:hint="default"/>
        <w:lang w:val="ru-RU" w:eastAsia="en-US" w:bidi="ar-SA"/>
      </w:rPr>
    </w:lvl>
  </w:abstractNum>
  <w:abstractNum w:abstractNumId="1">
    <w:nsid w:val="61C91A4B"/>
    <w:multiLevelType w:val="hybridMultilevel"/>
    <w:tmpl w:val="71C29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BE721E"/>
    <w:multiLevelType w:val="hybridMultilevel"/>
    <w:tmpl w:val="9D265032"/>
    <w:lvl w:ilvl="0" w:tplc="5FD26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B0B33F5"/>
    <w:multiLevelType w:val="hybridMultilevel"/>
    <w:tmpl w:val="E626C3AE"/>
    <w:lvl w:ilvl="0" w:tplc="94086E5C">
      <w:start w:val="1"/>
      <w:numFmt w:val="decimal"/>
      <w:lvlText w:val="%1."/>
      <w:lvlJc w:val="left"/>
      <w:pPr>
        <w:ind w:left="14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B3AD8F0">
      <w:numFmt w:val="bullet"/>
      <w:lvlText w:val="•"/>
      <w:lvlJc w:val="left"/>
      <w:pPr>
        <w:ind w:left="1189" w:hanging="281"/>
      </w:pPr>
      <w:rPr>
        <w:rFonts w:hint="default"/>
        <w:lang w:val="ru-RU" w:eastAsia="en-US" w:bidi="ar-SA"/>
      </w:rPr>
    </w:lvl>
    <w:lvl w:ilvl="2" w:tplc="F2B46A30">
      <w:numFmt w:val="bullet"/>
      <w:lvlText w:val="•"/>
      <w:lvlJc w:val="left"/>
      <w:pPr>
        <w:ind w:left="2238" w:hanging="281"/>
      </w:pPr>
      <w:rPr>
        <w:rFonts w:hint="default"/>
        <w:lang w:val="ru-RU" w:eastAsia="en-US" w:bidi="ar-SA"/>
      </w:rPr>
    </w:lvl>
    <w:lvl w:ilvl="3" w:tplc="55BA1358">
      <w:numFmt w:val="bullet"/>
      <w:lvlText w:val="•"/>
      <w:lvlJc w:val="left"/>
      <w:pPr>
        <w:ind w:left="3287" w:hanging="281"/>
      </w:pPr>
      <w:rPr>
        <w:rFonts w:hint="default"/>
        <w:lang w:val="ru-RU" w:eastAsia="en-US" w:bidi="ar-SA"/>
      </w:rPr>
    </w:lvl>
    <w:lvl w:ilvl="4" w:tplc="90F0BB4C">
      <w:numFmt w:val="bullet"/>
      <w:lvlText w:val="•"/>
      <w:lvlJc w:val="left"/>
      <w:pPr>
        <w:ind w:left="4336" w:hanging="281"/>
      </w:pPr>
      <w:rPr>
        <w:rFonts w:hint="default"/>
        <w:lang w:val="ru-RU" w:eastAsia="en-US" w:bidi="ar-SA"/>
      </w:rPr>
    </w:lvl>
    <w:lvl w:ilvl="5" w:tplc="C1FC616A">
      <w:numFmt w:val="bullet"/>
      <w:lvlText w:val="•"/>
      <w:lvlJc w:val="left"/>
      <w:pPr>
        <w:ind w:left="5385" w:hanging="281"/>
      </w:pPr>
      <w:rPr>
        <w:rFonts w:hint="default"/>
        <w:lang w:val="ru-RU" w:eastAsia="en-US" w:bidi="ar-SA"/>
      </w:rPr>
    </w:lvl>
    <w:lvl w:ilvl="6" w:tplc="882EE874">
      <w:numFmt w:val="bullet"/>
      <w:lvlText w:val="•"/>
      <w:lvlJc w:val="left"/>
      <w:pPr>
        <w:ind w:left="6434" w:hanging="281"/>
      </w:pPr>
      <w:rPr>
        <w:rFonts w:hint="default"/>
        <w:lang w:val="ru-RU" w:eastAsia="en-US" w:bidi="ar-SA"/>
      </w:rPr>
    </w:lvl>
    <w:lvl w:ilvl="7" w:tplc="6352B756">
      <w:numFmt w:val="bullet"/>
      <w:lvlText w:val="•"/>
      <w:lvlJc w:val="left"/>
      <w:pPr>
        <w:ind w:left="7483" w:hanging="281"/>
      </w:pPr>
      <w:rPr>
        <w:rFonts w:hint="default"/>
        <w:lang w:val="ru-RU" w:eastAsia="en-US" w:bidi="ar-SA"/>
      </w:rPr>
    </w:lvl>
    <w:lvl w:ilvl="8" w:tplc="DA742DFE">
      <w:numFmt w:val="bullet"/>
      <w:lvlText w:val="•"/>
      <w:lvlJc w:val="left"/>
      <w:pPr>
        <w:ind w:left="8533" w:hanging="281"/>
      </w:pPr>
      <w:rPr>
        <w:rFonts w:hint="default"/>
        <w:lang w:val="ru-RU"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FE"/>
    <w:rsid w:val="00037DD7"/>
    <w:rsid w:val="00051592"/>
    <w:rsid w:val="0005600F"/>
    <w:rsid w:val="000732D2"/>
    <w:rsid w:val="000E7BFE"/>
    <w:rsid w:val="000F65EE"/>
    <w:rsid w:val="000F7136"/>
    <w:rsid w:val="00112BB8"/>
    <w:rsid w:val="00124E61"/>
    <w:rsid w:val="0012572C"/>
    <w:rsid w:val="001261D3"/>
    <w:rsid w:val="00155A25"/>
    <w:rsid w:val="0018039C"/>
    <w:rsid w:val="001838A4"/>
    <w:rsid w:val="001A6B0C"/>
    <w:rsid w:val="001C054C"/>
    <w:rsid w:val="001D672C"/>
    <w:rsid w:val="001E7CF7"/>
    <w:rsid w:val="001F50AF"/>
    <w:rsid w:val="002049FD"/>
    <w:rsid w:val="00211165"/>
    <w:rsid w:val="0021414B"/>
    <w:rsid w:val="00256F7C"/>
    <w:rsid w:val="00257EA9"/>
    <w:rsid w:val="00260E5D"/>
    <w:rsid w:val="002A7B05"/>
    <w:rsid w:val="002E1024"/>
    <w:rsid w:val="002E3247"/>
    <w:rsid w:val="002E3B7F"/>
    <w:rsid w:val="00306ABF"/>
    <w:rsid w:val="00356BCC"/>
    <w:rsid w:val="00372A1C"/>
    <w:rsid w:val="003E1AFC"/>
    <w:rsid w:val="00434F9E"/>
    <w:rsid w:val="004551EE"/>
    <w:rsid w:val="00470B4E"/>
    <w:rsid w:val="004D375D"/>
    <w:rsid w:val="004E2060"/>
    <w:rsid w:val="004E30D8"/>
    <w:rsid w:val="00507B14"/>
    <w:rsid w:val="00562A00"/>
    <w:rsid w:val="0056729B"/>
    <w:rsid w:val="0058060C"/>
    <w:rsid w:val="005B745E"/>
    <w:rsid w:val="00634E29"/>
    <w:rsid w:val="00650501"/>
    <w:rsid w:val="006A10A9"/>
    <w:rsid w:val="006C54A2"/>
    <w:rsid w:val="006D520E"/>
    <w:rsid w:val="00721E8E"/>
    <w:rsid w:val="00753830"/>
    <w:rsid w:val="00782EC1"/>
    <w:rsid w:val="007C0C86"/>
    <w:rsid w:val="007D0269"/>
    <w:rsid w:val="0086349E"/>
    <w:rsid w:val="00871115"/>
    <w:rsid w:val="0087123E"/>
    <w:rsid w:val="00890B5C"/>
    <w:rsid w:val="008E657B"/>
    <w:rsid w:val="008F695F"/>
    <w:rsid w:val="0094712E"/>
    <w:rsid w:val="009501FD"/>
    <w:rsid w:val="00953056"/>
    <w:rsid w:val="00966FF2"/>
    <w:rsid w:val="00970C5B"/>
    <w:rsid w:val="009743FF"/>
    <w:rsid w:val="009744DB"/>
    <w:rsid w:val="00987E4D"/>
    <w:rsid w:val="009A506E"/>
    <w:rsid w:val="009B2C2D"/>
    <w:rsid w:val="009C08CA"/>
    <w:rsid w:val="00A127FA"/>
    <w:rsid w:val="00A14875"/>
    <w:rsid w:val="00A326C7"/>
    <w:rsid w:val="00A67391"/>
    <w:rsid w:val="00AA6DEC"/>
    <w:rsid w:val="00B07CC3"/>
    <w:rsid w:val="00B13C68"/>
    <w:rsid w:val="00B225BF"/>
    <w:rsid w:val="00B8273C"/>
    <w:rsid w:val="00B91715"/>
    <w:rsid w:val="00B970D5"/>
    <w:rsid w:val="00BC0B61"/>
    <w:rsid w:val="00BF2C83"/>
    <w:rsid w:val="00C232F2"/>
    <w:rsid w:val="00C26644"/>
    <w:rsid w:val="00C65793"/>
    <w:rsid w:val="00C83A81"/>
    <w:rsid w:val="00C86BDE"/>
    <w:rsid w:val="00CA4755"/>
    <w:rsid w:val="00CA5950"/>
    <w:rsid w:val="00CC2072"/>
    <w:rsid w:val="00CE4751"/>
    <w:rsid w:val="00CE54C0"/>
    <w:rsid w:val="00D4369F"/>
    <w:rsid w:val="00D45106"/>
    <w:rsid w:val="00D747C5"/>
    <w:rsid w:val="00D86E76"/>
    <w:rsid w:val="00DB394E"/>
    <w:rsid w:val="00DC2E84"/>
    <w:rsid w:val="00DE58B0"/>
    <w:rsid w:val="00E0124F"/>
    <w:rsid w:val="00E44082"/>
    <w:rsid w:val="00EA40AE"/>
    <w:rsid w:val="00EE559F"/>
    <w:rsid w:val="00F1683C"/>
    <w:rsid w:val="00F20316"/>
    <w:rsid w:val="00FC3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C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CF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7CF7"/>
  </w:style>
  <w:style w:type="table" w:styleId="a5">
    <w:name w:val="Table Grid"/>
    <w:basedOn w:val="a1"/>
    <w:uiPriority w:val="59"/>
    <w:rsid w:val="001E7C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7C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7CF7"/>
    <w:rPr>
      <w:rFonts w:ascii="Tahoma" w:hAnsi="Tahoma" w:cs="Tahoma"/>
      <w:sz w:val="16"/>
      <w:szCs w:val="16"/>
    </w:rPr>
  </w:style>
  <w:style w:type="paragraph" w:styleId="a8">
    <w:name w:val="List Paragraph"/>
    <w:basedOn w:val="a"/>
    <w:uiPriority w:val="1"/>
    <w:qFormat/>
    <w:rsid w:val="001E7CF7"/>
    <w:pPr>
      <w:ind w:left="720"/>
      <w:contextualSpacing/>
    </w:pPr>
  </w:style>
  <w:style w:type="table" w:customStyle="1" w:styleId="TableNormal">
    <w:name w:val="Table Normal"/>
    <w:uiPriority w:val="2"/>
    <w:semiHidden/>
    <w:unhideWhenUsed/>
    <w:qFormat/>
    <w:rsid w:val="007538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753830"/>
    <w:pPr>
      <w:widowControl w:val="0"/>
      <w:autoSpaceDE w:val="0"/>
      <w:autoSpaceDN w:val="0"/>
      <w:spacing w:after="0" w:line="240" w:lineRule="auto"/>
      <w:ind w:left="140" w:firstLine="708"/>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753830"/>
    <w:rPr>
      <w:rFonts w:ascii="Times New Roman" w:eastAsia="Times New Roman" w:hAnsi="Times New Roman" w:cs="Times New Roman"/>
      <w:sz w:val="28"/>
      <w:szCs w:val="28"/>
    </w:rPr>
  </w:style>
  <w:style w:type="paragraph" w:styleId="ab">
    <w:name w:val="Title"/>
    <w:basedOn w:val="a"/>
    <w:link w:val="ac"/>
    <w:uiPriority w:val="1"/>
    <w:qFormat/>
    <w:rsid w:val="00753830"/>
    <w:pPr>
      <w:widowControl w:val="0"/>
      <w:autoSpaceDE w:val="0"/>
      <w:autoSpaceDN w:val="0"/>
      <w:spacing w:after="0" w:line="240" w:lineRule="auto"/>
      <w:ind w:left="218" w:right="363"/>
      <w:jc w:val="center"/>
    </w:pPr>
    <w:rPr>
      <w:rFonts w:ascii="Times New Roman" w:eastAsia="Times New Roman" w:hAnsi="Times New Roman" w:cs="Times New Roman"/>
      <w:b/>
      <w:bCs/>
      <w:sz w:val="28"/>
      <w:szCs w:val="28"/>
    </w:rPr>
  </w:style>
  <w:style w:type="character" w:customStyle="1" w:styleId="ac">
    <w:name w:val="Название Знак"/>
    <w:basedOn w:val="a0"/>
    <w:link w:val="ab"/>
    <w:uiPriority w:val="1"/>
    <w:rsid w:val="00753830"/>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753830"/>
    <w:pPr>
      <w:widowControl w:val="0"/>
      <w:autoSpaceDE w:val="0"/>
      <w:autoSpaceDN w:val="0"/>
      <w:spacing w:after="0" w:line="240" w:lineRule="auto"/>
      <w:ind w:left="283"/>
    </w:pPr>
    <w:rPr>
      <w:rFonts w:ascii="Times New Roman" w:eastAsia="Times New Roman" w:hAnsi="Times New Roman" w:cs="Times New Roman"/>
    </w:rPr>
  </w:style>
  <w:style w:type="paragraph" w:styleId="ad">
    <w:name w:val="footer"/>
    <w:basedOn w:val="a"/>
    <w:link w:val="ae"/>
    <w:uiPriority w:val="99"/>
    <w:unhideWhenUsed/>
    <w:rsid w:val="0075383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53830"/>
  </w:style>
  <w:style w:type="paragraph" w:customStyle="1" w:styleId="ConsPlusNormal">
    <w:name w:val="ConsPlusNormal"/>
    <w:rsid w:val="002A7B05"/>
    <w:pPr>
      <w:widowControl w:val="0"/>
      <w:autoSpaceDE w:val="0"/>
      <w:autoSpaceDN w:val="0"/>
      <w:spacing w:after="0" w:line="240" w:lineRule="auto"/>
    </w:pPr>
    <w:rPr>
      <w:rFonts w:ascii="Times New Roman" w:eastAsiaTheme="minorEastAsia" w:hAnsi="Times New Roman" w:cs="Times New Roman"/>
      <w:sz w:val="24"/>
      <w:lang w:eastAsia="ru-RU"/>
    </w:rPr>
  </w:style>
  <w:style w:type="character" w:styleId="af">
    <w:name w:val="Hyperlink"/>
    <w:basedOn w:val="a0"/>
    <w:uiPriority w:val="99"/>
    <w:unhideWhenUsed/>
    <w:rsid w:val="00A67391"/>
    <w:rPr>
      <w:color w:val="0000FF" w:themeColor="hyperlink"/>
      <w:u w:val="single"/>
    </w:rPr>
  </w:style>
  <w:style w:type="paragraph" w:styleId="af0">
    <w:name w:val="footnote text"/>
    <w:basedOn w:val="a"/>
    <w:link w:val="af1"/>
    <w:uiPriority w:val="99"/>
    <w:semiHidden/>
    <w:unhideWhenUsed/>
    <w:rsid w:val="00A127FA"/>
    <w:pPr>
      <w:spacing w:after="0" w:line="240" w:lineRule="auto"/>
    </w:pPr>
    <w:rPr>
      <w:sz w:val="20"/>
      <w:szCs w:val="20"/>
    </w:rPr>
  </w:style>
  <w:style w:type="character" w:customStyle="1" w:styleId="af1">
    <w:name w:val="Текст сноски Знак"/>
    <w:basedOn w:val="a0"/>
    <w:link w:val="af0"/>
    <w:uiPriority w:val="99"/>
    <w:semiHidden/>
    <w:rsid w:val="00A127FA"/>
    <w:rPr>
      <w:sz w:val="20"/>
      <w:szCs w:val="20"/>
    </w:rPr>
  </w:style>
  <w:style w:type="character" w:styleId="af2">
    <w:name w:val="footnote reference"/>
    <w:basedOn w:val="a0"/>
    <w:uiPriority w:val="99"/>
    <w:semiHidden/>
    <w:unhideWhenUsed/>
    <w:rsid w:val="00A127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C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CF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7CF7"/>
  </w:style>
  <w:style w:type="table" w:styleId="a5">
    <w:name w:val="Table Grid"/>
    <w:basedOn w:val="a1"/>
    <w:uiPriority w:val="59"/>
    <w:rsid w:val="001E7C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7C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7CF7"/>
    <w:rPr>
      <w:rFonts w:ascii="Tahoma" w:hAnsi="Tahoma" w:cs="Tahoma"/>
      <w:sz w:val="16"/>
      <w:szCs w:val="16"/>
    </w:rPr>
  </w:style>
  <w:style w:type="paragraph" w:styleId="a8">
    <w:name w:val="List Paragraph"/>
    <w:basedOn w:val="a"/>
    <w:uiPriority w:val="1"/>
    <w:qFormat/>
    <w:rsid w:val="001E7CF7"/>
    <w:pPr>
      <w:ind w:left="720"/>
      <w:contextualSpacing/>
    </w:pPr>
  </w:style>
  <w:style w:type="table" w:customStyle="1" w:styleId="TableNormal">
    <w:name w:val="Table Normal"/>
    <w:uiPriority w:val="2"/>
    <w:semiHidden/>
    <w:unhideWhenUsed/>
    <w:qFormat/>
    <w:rsid w:val="007538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753830"/>
    <w:pPr>
      <w:widowControl w:val="0"/>
      <w:autoSpaceDE w:val="0"/>
      <w:autoSpaceDN w:val="0"/>
      <w:spacing w:after="0" w:line="240" w:lineRule="auto"/>
      <w:ind w:left="140" w:firstLine="708"/>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753830"/>
    <w:rPr>
      <w:rFonts w:ascii="Times New Roman" w:eastAsia="Times New Roman" w:hAnsi="Times New Roman" w:cs="Times New Roman"/>
      <w:sz w:val="28"/>
      <w:szCs w:val="28"/>
    </w:rPr>
  </w:style>
  <w:style w:type="paragraph" w:styleId="ab">
    <w:name w:val="Title"/>
    <w:basedOn w:val="a"/>
    <w:link w:val="ac"/>
    <w:uiPriority w:val="1"/>
    <w:qFormat/>
    <w:rsid w:val="00753830"/>
    <w:pPr>
      <w:widowControl w:val="0"/>
      <w:autoSpaceDE w:val="0"/>
      <w:autoSpaceDN w:val="0"/>
      <w:spacing w:after="0" w:line="240" w:lineRule="auto"/>
      <w:ind w:left="218" w:right="363"/>
      <w:jc w:val="center"/>
    </w:pPr>
    <w:rPr>
      <w:rFonts w:ascii="Times New Roman" w:eastAsia="Times New Roman" w:hAnsi="Times New Roman" w:cs="Times New Roman"/>
      <w:b/>
      <w:bCs/>
      <w:sz w:val="28"/>
      <w:szCs w:val="28"/>
    </w:rPr>
  </w:style>
  <w:style w:type="character" w:customStyle="1" w:styleId="ac">
    <w:name w:val="Название Знак"/>
    <w:basedOn w:val="a0"/>
    <w:link w:val="ab"/>
    <w:uiPriority w:val="1"/>
    <w:rsid w:val="00753830"/>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753830"/>
    <w:pPr>
      <w:widowControl w:val="0"/>
      <w:autoSpaceDE w:val="0"/>
      <w:autoSpaceDN w:val="0"/>
      <w:spacing w:after="0" w:line="240" w:lineRule="auto"/>
      <w:ind w:left="283"/>
    </w:pPr>
    <w:rPr>
      <w:rFonts w:ascii="Times New Roman" w:eastAsia="Times New Roman" w:hAnsi="Times New Roman" w:cs="Times New Roman"/>
    </w:rPr>
  </w:style>
  <w:style w:type="paragraph" w:styleId="ad">
    <w:name w:val="footer"/>
    <w:basedOn w:val="a"/>
    <w:link w:val="ae"/>
    <w:uiPriority w:val="99"/>
    <w:unhideWhenUsed/>
    <w:rsid w:val="0075383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53830"/>
  </w:style>
  <w:style w:type="paragraph" w:customStyle="1" w:styleId="ConsPlusNormal">
    <w:name w:val="ConsPlusNormal"/>
    <w:rsid w:val="002A7B05"/>
    <w:pPr>
      <w:widowControl w:val="0"/>
      <w:autoSpaceDE w:val="0"/>
      <w:autoSpaceDN w:val="0"/>
      <w:spacing w:after="0" w:line="240" w:lineRule="auto"/>
    </w:pPr>
    <w:rPr>
      <w:rFonts w:ascii="Times New Roman" w:eastAsiaTheme="minorEastAsia" w:hAnsi="Times New Roman" w:cs="Times New Roman"/>
      <w:sz w:val="24"/>
      <w:lang w:eastAsia="ru-RU"/>
    </w:rPr>
  </w:style>
  <w:style w:type="character" w:styleId="af">
    <w:name w:val="Hyperlink"/>
    <w:basedOn w:val="a0"/>
    <w:uiPriority w:val="99"/>
    <w:unhideWhenUsed/>
    <w:rsid w:val="00A67391"/>
    <w:rPr>
      <w:color w:val="0000FF" w:themeColor="hyperlink"/>
      <w:u w:val="single"/>
    </w:rPr>
  </w:style>
  <w:style w:type="paragraph" w:styleId="af0">
    <w:name w:val="footnote text"/>
    <w:basedOn w:val="a"/>
    <w:link w:val="af1"/>
    <w:uiPriority w:val="99"/>
    <w:semiHidden/>
    <w:unhideWhenUsed/>
    <w:rsid w:val="00A127FA"/>
    <w:pPr>
      <w:spacing w:after="0" w:line="240" w:lineRule="auto"/>
    </w:pPr>
    <w:rPr>
      <w:sz w:val="20"/>
      <w:szCs w:val="20"/>
    </w:rPr>
  </w:style>
  <w:style w:type="character" w:customStyle="1" w:styleId="af1">
    <w:name w:val="Текст сноски Знак"/>
    <w:basedOn w:val="a0"/>
    <w:link w:val="af0"/>
    <w:uiPriority w:val="99"/>
    <w:semiHidden/>
    <w:rsid w:val="00A127FA"/>
    <w:rPr>
      <w:sz w:val="20"/>
      <w:szCs w:val="20"/>
    </w:rPr>
  </w:style>
  <w:style w:type="character" w:styleId="af2">
    <w:name w:val="footnote reference"/>
    <w:basedOn w:val="a0"/>
    <w:uiPriority w:val="99"/>
    <w:semiHidden/>
    <w:unhideWhenUsed/>
    <w:rsid w:val="00A127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304@r-19.ru" TargetMode="External"/><Relationship Id="rId5" Type="http://schemas.openxmlformats.org/officeDocument/2006/relationships/settings" Target="settings.xml"/><Relationship Id="rId10" Type="http://schemas.openxmlformats.org/officeDocument/2006/relationships/hyperlink" Target="mailto:m304@r-19.ru" TargetMode="External"/><Relationship Id="rId4" Type="http://schemas.microsoft.com/office/2007/relationships/stylesWithEffects" Target="stylesWithEffects.xml"/><Relationship Id="rId9" Type="http://schemas.openxmlformats.org/officeDocument/2006/relationships/hyperlink" Target="https://fip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ECE79-2461-4067-9FB6-1CAEF73B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11</Pages>
  <Words>4476</Words>
  <Characters>25519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61</cp:revision>
  <cp:lastPrinted>2025-04-04T04:28:00Z</cp:lastPrinted>
  <dcterms:created xsi:type="dcterms:W3CDTF">2025-04-02T09:48:00Z</dcterms:created>
  <dcterms:modified xsi:type="dcterms:W3CDTF">2025-04-11T03:01:00Z</dcterms:modified>
</cp:coreProperties>
</file>