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Спецификация контрольных измерительных материалов для проведения итоговой работы 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РУССКОМУ ЯЗЫКУ (5 класс)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Назначение КИМ</w:t>
      </w: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по русскому языку учащихся 5 класса. КИМ предназначены для итогового контроля достижения планируемых предметных и </w:t>
      </w:r>
      <w:proofErr w:type="spell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Документы, определяющие содержание КИМ</w:t>
      </w:r>
    </w:p>
    <w:p w:rsidR="009575D9" w:rsidRPr="00597A3E" w:rsidRDefault="009575D9" w:rsidP="00597A3E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итоговой работы определяет Федеральный компонент государственного стандарта основного общего образования по русскому языку (приказ Минобразования России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образования»). Содержание работ соответствует Федеральному государственному образовательному стандарту основного общего образования (Приказ </w:t>
      </w:r>
      <w:proofErr w:type="spell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17 декабря 2010 г. № 1897).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проверочной работы</w:t>
      </w: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7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Промежуточная аттестационная работа по русскому языку</w:t>
      </w: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состоит  из диктанта (99 слов)  и дополнительного (фонетического, лексического, орфографического, грамматического) задания.</w:t>
      </w:r>
      <w:proofErr w:type="gramEnd"/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Время выполнения</w:t>
      </w: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45  минут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проверяемые умения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Написание текста с соблюдением правил орфографии;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Находить грамматическую основу предложения;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Определять количество грамматических основ в составе сложного предложения;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Орфографические умения</w:t>
      </w:r>
    </w:p>
    <w:p w:rsidR="009575D9" w:rsidRPr="00597A3E" w:rsidRDefault="009575D9" w:rsidP="00597A3E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Правописание корней (правописание безударных проверяемых и непроверяемых гласных в корне; правописание парных и непроизносимых согласных)</w:t>
      </w:r>
    </w:p>
    <w:p w:rsidR="009575D9" w:rsidRPr="00597A3E" w:rsidRDefault="009575D9" w:rsidP="00597A3E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Правописание безударных окончаний существительных, прилагательных и глаголов</w:t>
      </w:r>
    </w:p>
    <w:p w:rsidR="009575D9" w:rsidRPr="00597A3E" w:rsidRDefault="009575D9" w:rsidP="00597A3E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Раздельное написание предлогов и частиц (раздельное написание НЕ с глаголами)</w:t>
      </w:r>
    </w:p>
    <w:p w:rsidR="009575D9" w:rsidRPr="00597A3E" w:rsidRDefault="009575D9" w:rsidP="00597A3E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Правописание </w:t>
      </w:r>
      <w:proofErr w:type="gram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разделительного</w:t>
      </w:r>
      <w:proofErr w:type="gram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Ь</w:t>
      </w:r>
    </w:p>
    <w:p w:rsidR="009575D9" w:rsidRPr="00597A3E" w:rsidRDefault="009575D9" w:rsidP="00597A3E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Правописание – ТСЯ и - ТЬСЯ</w:t>
      </w:r>
    </w:p>
    <w:p w:rsidR="009575D9" w:rsidRPr="00597A3E" w:rsidRDefault="009575D9" w:rsidP="00597A3E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Правописание</w:t>
      </w:r>
      <w:proofErr w:type="gram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У, А после шипящих (буквосочетания </w:t>
      </w:r>
      <w:proofErr w:type="spell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жи-ши</w:t>
      </w:r>
      <w:proofErr w:type="spell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ча-ща</w:t>
      </w:r>
      <w:proofErr w:type="spell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чу-щу</w:t>
      </w:r>
      <w:proofErr w:type="spell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575D9" w:rsidRPr="00597A3E" w:rsidRDefault="009575D9" w:rsidP="00597A3E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– Ё после шипящих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Пунктуационные умения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Знаки препинания при однородных членах предложения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Знаки препинания в сложном предложении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Постановка конечных знаков препинания (точка, </w:t>
      </w:r>
      <w:proofErr w:type="gram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вопросительный</w:t>
      </w:r>
      <w:proofErr w:type="gram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восклицательные знаки)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Знаки препинания при прямой речи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умение находить указанные орфограммы, проводить графический  разбор предложения.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Нормы оценивания диктанта в 5 классе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диктанта устанавливается: для 5 класса – 90-100 слов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 подсчете слов учитываются как </w:t>
      </w:r>
      <w:proofErr w:type="gram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</w:t>
      </w:r>
      <w:proofErr w:type="gram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служебные слова.)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Диктант, имеющий целью проверку подготовки учащихся по определенной теме, включает основные орфограммы или </w:t>
      </w:r>
      <w:proofErr w:type="spell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пунктограммы</w:t>
      </w:r>
      <w:proofErr w:type="spell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темы, а также обеспечивает выявление прочности ранее приобретенных навыков.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диктанта исправляются, но не учитываются орфографические и пунктуационные ошибки: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переносе слов;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правила, которые не включены в школьную программу;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 еще не изученные правила;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словах с непроверяемыми написаниями, над которыми не проводилась специальная работа;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 передаче авторской пунктуации.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Исправляются, но не учитываются описки, неправильные написания, искажающие звуковой облик слова, например: «</w:t>
      </w:r>
      <w:proofErr w:type="spell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рапотает</w:t>
      </w:r>
      <w:proofErr w:type="spell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gram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</w:t>
      </w:r>
      <w:proofErr w:type="gram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работает), «</w:t>
      </w:r>
      <w:proofErr w:type="spell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дулпо</w:t>
      </w:r>
      <w:proofErr w:type="spell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(вместо дупло), «</w:t>
      </w:r>
      <w:proofErr w:type="spell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мемля</w:t>
      </w:r>
      <w:proofErr w:type="spell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(вместо земля).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диктантов важно также учитывать характер ошибки. Среди ошибок следует выделять негрубые, то есть не имеющие существенного значения для характеристики грамотности. При подсчете ошибок две негрубые считаются за одну.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proofErr w:type="gram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негрубым</w:t>
      </w:r>
      <w:proofErr w:type="gram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 ошибки: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исключениях из правил;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написании большой буквы в составных собственных наименованиях;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случаях слитного 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случаях раздельного и слитного написания «не» с прилагательными и причастиями, выступающими в роли сказуемого;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В написании </w:t>
      </w:r>
      <w:proofErr w:type="spell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proofErr w:type="gram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proofErr w:type="gram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приставок;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В случаях трудного различия не и ни (Куда он только не обращался! Куда он ни обращался, никто не мог дать ему ответ. Никто иной не …; не кто иной как; ничто иное не…; не что </w:t>
      </w:r>
      <w:proofErr w:type="gram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иное</w:t>
      </w:r>
      <w:proofErr w:type="gram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др.);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 собственных именах нерусского происхождения;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В случаях, когда вместо одного знака препинания поставлен другой;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В пропуске одного из сочетающихся знаков препинания или в нарушении их последовательности.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учитывать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Однотипными считаются ошибки на одно правило, если условия выбора правильного написания заключены в грамматических (в армии, в роще; колют, борются) в фонетических (пирожок, сверчок) особенностях данного слова.</w:t>
      </w:r>
      <w:proofErr w:type="gramEnd"/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считаются однотипными ошибками на такое правило, в котором для выяснения правильного написания одного слова требуется подобрать другое (опорное) слово или его форму (вода – воды, рот – ротик, грустный – грустить, резкий – резок).</w:t>
      </w:r>
      <w:proofErr w:type="gramEnd"/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Первые три однотипные ошибки считаются за одну ошибку, каждая следующая подобная ошибка учитывается как самостоятельная. 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Примечание. Если в одном непроверяемом слове допущены 2 и более ошибок, то все они считаются за одну ошибку.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в контрольном диктанте более 5 поправок (исправление неверного написания на верное) оценка снижается на 1 балл.</w:t>
      </w:r>
      <w:proofErr w:type="gram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Отличная оценка не выставляется при наличии 3-х и более исправлений.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комплексной контрольной работе, состоящей из диктанта и дополнительного задания, выставляются две оценки за каждый вид работы.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контрольной работы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(диктант с грамматическими заданиями)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2"/>
        <w:gridCol w:w="4648"/>
        <w:gridCol w:w="2740"/>
      </w:tblGrid>
      <w:tr w:rsidR="009575D9" w:rsidRPr="00597A3E" w:rsidTr="0027689F">
        <w:trPr>
          <w:trHeight w:val="241"/>
        </w:trPr>
        <w:tc>
          <w:tcPr>
            <w:tcW w:w="2040" w:type="dxa"/>
          </w:tcPr>
          <w:p w:rsidR="009575D9" w:rsidRPr="00597A3E" w:rsidRDefault="009575D9" w:rsidP="00597A3E">
            <w:pPr>
              <w:pStyle w:val="a3"/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8460" w:type="dxa"/>
          </w:tcPr>
          <w:p w:rsidR="009575D9" w:rsidRPr="00597A3E" w:rsidRDefault="009575D9" w:rsidP="00597A3E">
            <w:pPr>
              <w:pStyle w:val="a3"/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ошибок (орфографических / пунктуационных)</w:t>
            </w:r>
          </w:p>
        </w:tc>
        <w:tc>
          <w:tcPr>
            <w:tcW w:w="4139" w:type="dxa"/>
          </w:tcPr>
          <w:p w:rsidR="009575D9" w:rsidRPr="00597A3E" w:rsidRDefault="009575D9" w:rsidP="00597A3E">
            <w:pPr>
              <w:pStyle w:val="a3"/>
              <w:shd w:val="clear" w:color="auto" w:fill="FFFFFF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Грамматические задания</w:t>
            </w:r>
          </w:p>
        </w:tc>
      </w:tr>
      <w:tr w:rsidR="009575D9" w:rsidRPr="00597A3E" w:rsidTr="0027689F">
        <w:trPr>
          <w:trHeight w:val="259"/>
        </w:trPr>
        <w:tc>
          <w:tcPr>
            <w:tcW w:w="2040" w:type="dxa"/>
          </w:tcPr>
          <w:p w:rsidR="009575D9" w:rsidRPr="00597A3E" w:rsidRDefault="009575D9" w:rsidP="00597A3E">
            <w:pPr>
              <w:pStyle w:val="a3"/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8460" w:type="dxa"/>
          </w:tcPr>
          <w:p w:rsidR="009575D9" w:rsidRPr="00597A3E" w:rsidRDefault="009575D9" w:rsidP="00597A3E">
            <w:pPr>
              <w:pStyle w:val="a3"/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0/0, 0/1, 1/0 (негрубая ошибка)</w:t>
            </w:r>
          </w:p>
        </w:tc>
        <w:tc>
          <w:tcPr>
            <w:tcW w:w="4139" w:type="dxa"/>
          </w:tcPr>
          <w:p w:rsidR="009575D9" w:rsidRPr="00597A3E" w:rsidRDefault="009575D9" w:rsidP="00597A3E">
            <w:pPr>
              <w:pStyle w:val="a3"/>
              <w:shd w:val="clear" w:color="auto" w:fill="FFFFFF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Выполнены</w:t>
            </w:r>
            <w:proofErr w:type="gramEnd"/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верно все задания</w:t>
            </w:r>
          </w:p>
        </w:tc>
      </w:tr>
      <w:tr w:rsidR="009575D9" w:rsidRPr="00597A3E" w:rsidTr="0027689F">
        <w:trPr>
          <w:trHeight w:val="291"/>
        </w:trPr>
        <w:tc>
          <w:tcPr>
            <w:tcW w:w="2040" w:type="dxa"/>
          </w:tcPr>
          <w:p w:rsidR="009575D9" w:rsidRPr="00597A3E" w:rsidRDefault="009575D9" w:rsidP="00597A3E">
            <w:pPr>
              <w:pStyle w:val="a3"/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8460" w:type="dxa"/>
          </w:tcPr>
          <w:p w:rsidR="009575D9" w:rsidRPr="00597A3E" w:rsidRDefault="009575D9" w:rsidP="00597A3E">
            <w:pPr>
              <w:pStyle w:val="a3"/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1/0, 1/1, 1/2, 2/1, 2/2, 1/3, 0/4; 3/0, 3/1 </w:t>
            </w:r>
          </w:p>
          <w:p w:rsidR="009575D9" w:rsidRPr="00597A3E" w:rsidRDefault="009575D9" w:rsidP="00597A3E">
            <w:pPr>
              <w:pStyle w:val="a3"/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(если ошибки однотипные)</w:t>
            </w:r>
          </w:p>
        </w:tc>
        <w:tc>
          <w:tcPr>
            <w:tcW w:w="4139" w:type="dxa"/>
          </w:tcPr>
          <w:p w:rsidR="009575D9" w:rsidRPr="00597A3E" w:rsidRDefault="009575D9" w:rsidP="00597A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Выполнено правильно не менее 3/4 заданий</w:t>
            </w:r>
          </w:p>
        </w:tc>
      </w:tr>
      <w:tr w:rsidR="009575D9" w:rsidRPr="00597A3E" w:rsidTr="0027689F">
        <w:trPr>
          <w:trHeight w:val="551"/>
        </w:trPr>
        <w:tc>
          <w:tcPr>
            <w:tcW w:w="2040" w:type="dxa"/>
          </w:tcPr>
          <w:p w:rsidR="009575D9" w:rsidRPr="00597A3E" w:rsidRDefault="009575D9" w:rsidP="00597A3E">
            <w:pPr>
              <w:pStyle w:val="a3"/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8460" w:type="dxa"/>
          </w:tcPr>
          <w:p w:rsidR="009575D9" w:rsidRPr="00597A3E" w:rsidRDefault="009575D9" w:rsidP="00597A3E">
            <w:pPr>
              <w:pStyle w:val="a3"/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3/0, 3/1, 3/2, 4/4, 3/3, 3/4, 3/5, 0/7, 5/4 (в пятом классе); </w:t>
            </w:r>
          </w:p>
          <w:p w:rsidR="009575D9" w:rsidRPr="00597A3E" w:rsidRDefault="009575D9" w:rsidP="00597A3E">
            <w:pPr>
              <w:pStyle w:val="a3"/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6/6 (если ошибки однотипные или негрубые)</w:t>
            </w:r>
          </w:p>
        </w:tc>
        <w:tc>
          <w:tcPr>
            <w:tcW w:w="4139" w:type="dxa"/>
          </w:tcPr>
          <w:p w:rsidR="009575D9" w:rsidRPr="00597A3E" w:rsidRDefault="009575D9" w:rsidP="00597A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выполнено не менее половины заданий</w:t>
            </w:r>
          </w:p>
        </w:tc>
      </w:tr>
      <w:tr w:rsidR="009575D9" w:rsidRPr="00597A3E" w:rsidTr="0027689F">
        <w:trPr>
          <w:trHeight w:val="261"/>
        </w:trPr>
        <w:tc>
          <w:tcPr>
            <w:tcW w:w="2040" w:type="dxa"/>
          </w:tcPr>
          <w:p w:rsidR="009575D9" w:rsidRPr="00597A3E" w:rsidRDefault="009575D9" w:rsidP="00597A3E">
            <w:pPr>
              <w:pStyle w:val="a3"/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8460" w:type="dxa"/>
          </w:tcPr>
          <w:p w:rsidR="009575D9" w:rsidRPr="00597A3E" w:rsidRDefault="009575D9" w:rsidP="00597A3E">
            <w:pPr>
              <w:pStyle w:val="a3"/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5/9, 6/8, 7/7, 8/6</w:t>
            </w:r>
          </w:p>
        </w:tc>
        <w:tc>
          <w:tcPr>
            <w:tcW w:w="4139" w:type="dxa"/>
          </w:tcPr>
          <w:p w:rsidR="009575D9" w:rsidRPr="00597A3E" w:rsidRDefault="009575D9" w:rsidP="00597A3E">
            <w:pPr>
              <w:pStyle w:val="a3"/>
              <w:shd w:val="clear" w:color="auto" w:fill="FFFFFF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выполнено более половины заданий</w:t>
            </w:r>
          </w:p>
        </w:tc>
      </w:tr>
      <w:tr w:rsidR="009575D9" w:rsidRPr="00597A3E" w:rsidTr="0027689F">
        <w:trPr>
          <w:trHeight w:val="293"/>
        </w:trPr>
        <w:tc>
          <w:tcPr>
            <w:tcW w:w="2040" w:type="dxa"/>
          </w:tcPr>
          <w:p w:rsidR="009575D9" w:rsidRPr="00597A3E" w:rsidRDefault="009575D9" w:rsidP="00597A3E">
            <w:pPr>
              <w:pStyle w:val="a3"/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«1»</w:t>
            </w:r>
          </w:p>
        </w:tc>
        <w:tc>
          <w:tcPr>
            <w:tcW w:w="8460" w:type="dxa"/>
          </w:tcPr>
          <w:p w:rsidR="009575D9" w:rsidRPr="00597A3E" w:rsidRDefault="009575D9" w:rsidP="00597A3E">
            <w:pPr>
              <w:pStyle w:val="a3"/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чем за отметку «2»</w:t>
            </w:r>
          </w:p>
        </w:tc>
        <w:tc>
          <w:tcPr>
            <w:tcW w:w="4139" w:type="dxa"/>
          </w:tcPr>
          <w:p w:rsidR="009575D9" w:rsidRPr="00597A3E" w:rsidRDefault="009575D9" w:rsidP="00597A3E">
            <w:pPr>
              <w:pStyle w:val="a3"/>
              <w:shd w:val="clear" w:color="auto" w:fill="FFFFFF"/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выполнено ни одно задание</w:t>
            </w:r>
          </w:p>
        </w:tc>
      </w:tr>
    </w:tbl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Примечание</w:t>
      </w: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Орфографические и пунктуационные ошибки, допущенные при выполнении дополнительных заданий, учитываются при выведении оценки за диктант.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Итоговый контрольный диктант за курс 5 класса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над головой весеннее, голубое. В полях бегут шумные и говорливые ручейки.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влажной землей кружатся, взлетают высоко в небо жаворонки. «Река! Проснись!» - журчат веселые ручейки. Тонкие веточки кустов у берега низко наклоняются к реке и шепчут: «Проснись, поиграй с нами, река».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весна по полям, гонит тучи с весеннего неба, теплым ветром дышит на реку, солнечными лучами согревает землю. Тихий шорох и легкий звенящий шум проносится над рекой. Это ломается лед. Солнце забирается в трещины, в них вспыхивают голубые, зеленые, желтые огоньки. И вот уже нет на реке прочного панциря изо льда. Льдины плывут, расходятся, сближаются и со звоном разбиваются.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живое, все растения приветствуют весну.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(99 слов)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В.Бианки)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Грамматические задания: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вариант.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Выписать  2 слова с орфограммой «Буквы</w:t>
      </w:r>
      <w:proofErr w:type="gram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Ё после шипящих в корне слова». Выделите корни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Сделайте графический разбор предложения  «Солнце  забирается в трещины, в них вспыхивают голубые, зеленые, желтые огоньки».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вариант.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Выписать слова с орфограммой «Чередующиеся гласные в </w:t>
      </w:r>
      <w:proofErr w:type="gramStart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 слова</w:t>
      </w:r>
      <w:proofErr w:type="gramEnd"/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Выделите корни</w:t>
      </w:r>
    </w:p>
    <w:p w:rsidR="009575D9" w:rsidRPr="00597A3E" w:rsidRDefault="009575D9" w:rsidP="00597A3E">
      <w:pPr>
        <w:pStyle w:val="a3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Сделайте графический разбор предложения  «Над влажной землей кружатся, взлетают высоко в небо жаворонки».</w:t>
      </w:r>
    </w:p>
    <w:p w:rsid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9575D9" w:rsidRP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575D9" w:rsidRP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9575D9" w:rsidRPr="009575D9" w:rsidRDefault="009575D9" w:rsidP="009575D9">
      <w:pPr>
        <w:pStyle w:val="a3"/>
        <w:shd w:val="clear" w:color="auto" w:fill="FFFFFF"/>
        <w:spacing w:before="100" w:beforeAutospacing="1" w:after="0" w:line="230" w:lineRule="atLeast"/>
        <w:ind w:left="-567"/>
        <w:rPr>
          <w:sz w:val="24"/>
          <w:szCs w:val="24"/>
        </w:rPr>
      </w:pPr>
      <w:r w:rsidRPr="009575D9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Кодификатор элементов содержания экзаменапо русскому языку 5 класс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7"/>
        <w:gridCol w:w="8740"/>
      </w:tblGrid>
      <w:tr w:rsidR="009575D9" w:rsidRPr="008C3BEA" w:rsidTr="0027689F">
        <w:trPr>
          <w:trHeight w:val="464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№</w:t>
            </w:r>
            <w:proofErr w:type="gramStart"/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п</w:t>
            </w:r>
            <w:proofErr w:type="gramEnd"/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/п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b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b/>
                <w:color w:val="000000"/>
                <w:lang w:eastAsia="ru-RU"/>
              </w:rPr>
              <w:t>Проверяемые умения</w:t>
            </w:r>
          </w:p>
        </w:tc>
      </w:tr>
      <w:tr w:rsidR="009575D9" w:rsidRPr="008C3BEA" w:rsidTr="0027689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b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b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b/>
                <w:color w:val="000000"/>
                <w:lang w:eastAsia="ru-RU"/>
              </w:rPr>
              <w:t>Орфографические умения</w:t>
            </w:r>
          </w:p>
        </w:tc>
      </w:tr>
      <w:tr w:rsidR="009575D9" w:rsidRPr="008C3BEA" w:rsidTr="0027689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1.1.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Правописание корней (правописание безударных проверяемых и непроверяемых гласных в корне; чередующихся гласных)</w:t>
            </w:r>
          </w:p>
        </w:tc>
      </w:tr>
      <w:tr w:rsidR="009575D9" w:rsidRPr="008C3BEA" w:rsidTr="0027689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1.2.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Правописание парных согласных </w:t>
            </w:r>
          </w:p>
        </w:tc>
      </w:tr>
      <w:tr w:rsidR="009575D9" w:rsidRPr="008C3BEA" w:rsidTr="0027689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1.3.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Правописание непроизносимых согласных</w:t>
            </w:r>
          </w:p>
        </w:tc>
      </w:tr>
      <w:tr w:rsidR="009575D9" w:rsidRPr="008C3BEA" w:rsidTr="0027689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1.4.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Спряжение глаголов</w:t>
            </w:r>
          </w:p>
        </w:tc>
      </w:tr>
      <w:tr w:rsidR="009575D9" w:rsidRPr="008C3BEA" w:rsidTr="0027689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1.5.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Правописание падежных окончаний имен существительных, прилагательных.</w:t>
            </w:r>
          </w:p>
        </w:tc>
      </w:tr>
      <w:tr w:rsidR="009575D9" w:rsidRPr="008C3BEA" w:rsidTr="0027689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1.6.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D9" w:rsidRPr="008C3BEA" w:rsidRDefault="009575D9" w:rsidP="0027689F">
            <w:pPr>
              <w:shd w:val="clear" w:color="auto" w:fill="FFFFFF"/>
              <w:spacing w:before="100" w:beforeAutospacing="1" w:after="0" w:line="200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Раздельное написание предлогов и частиц (раздельное написание НЕ с глаголами)</w:t>
            </w:r>
          </w:p>
        </w:tc>
      </w:tr>
      <w:tr w:rsidR="009575D9" w:rsidRPr="008C3BEA" w:rsidTr="0027689F">
        <w:trPr>
          <w:trHeight w:val="40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1.7.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D9" w:rsidRPr="008C3BEA" w:rsidRDefault="009575D9" w:rsidP="0027689F">
            <w:pPr>
              <w:shd w:val="clear" w:color="auto" w:fill="FFFFFF"/>
              <w:spacing w:before="100" w:beforeAutospacing="1" w:after="0" w:line="200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Правописание </w:t>
            </w:r>
            <w:proofErr w:type="gramStart"/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разделительного</w:t>
            </w:r>
            <w:proofErr w:type="gramEnd"/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 Ь</w:t>
            </w:r>
          </w:p>
        </w:tc>
      </w:tr>
      <w:tr w:rsidR="009575D9" w:rsidRPr="008C3BEA" w:rsidTr="0027689F">
        <w:trPr>
          <w:trHeight w:val="387"/>
        </w:trPr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1.8.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shd w:val="clear" w:color="auto" w:fill="FFFFFF"/>
              <w:spacing w:before="100" w:beforeAutospacing="1" w:after="0" w:line="200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Правописание – ТСЯ и - ТЬСЯ</w:t>
            </w:r>
          </w:p>
        </w:tc>
      </w:tr>
      <w:tr w:rsidR="009575D9" w:rsidRPr="008C3BEA" w:rsidTr="0027689F">
        <w:trPr>
          <w:trHeight w:val="578"/>
        </w:trPr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1.9.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shd w:val="clear" w:color="auto" w:fill="FFFFFF"/>
              <w:spacing w:before="100" w:beforeAutospacing="1" w:after="0" w:line="200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Правописание</w:t>
            </w:r>
            <w:proofErr w:type="gramStart"/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 И</w:t>
            </w:r>
            <w:proofErr w:type="gramEnd"/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, У, А после шипящих (буквосочетания </w:t>
            </w:r>
            <w:proofErr w:type="spellStart"/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жи-ши</w:t>
            </w:r>
            <w:proofErr w:type="spellEnd"/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ча-ща</w:t>
            </w:r>
            <w:proofErr w:type="spellEnd"/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чу-щу</w:t>
            </w:r>
            <w:proofErr w:type="spellEnd"/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)</w:t>
            </w:r>
          </w:p>
        </w:tc>
      </w:tr>
      <w:tr w:rsidR="009575D9" w:rsidRPr="008C3BEA" w:rsidTr="0027689F">
        <w:trPr>
          <w:trHeight w:val="316"/>
        </w:trPr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1.10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shd w:val="clear" w:color="auto" w:fill="FFFFFF"/>
              <w:spacing w:before="100" w:beforeAutospacing="1" w:after="0" w:line="200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О – Ё после шипящих</w:t>
            </w:r>
          </w:p>
        </w:tc>
      </w:tr>
      <w:tr w:rsidR="009575D9" w:rsidRPr="008C3BEA" w:rsidTr="0027689F">
        <w:trPr>
          <w:trHeight w:val="266"/>
        </w:trPr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1.11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shd w:val="clear" w:color="auto" w:fill="FFFFFF"/>
              <w:spacing w:before="100" w:beforeAutospacing="1" w:after="0" w:line="200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И – </w:t>
            </w:r>
            <w:proofErr w:type="gramStart"/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Ы</w:t>
            </w:r>
            <w:proofErr w:type="gramEnd"/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 после Ц</w:t>
            </w:r>
          </w:p>
        </w:tc>
      </w:tr>
      <w:tr w:rsidR="009575D9" w:rsidRPr="008C3BEA" w:rsidTr="0027689F">
        <w:trPr>
          <w:trHeight w:val="285"/>
        </w:trPr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1.12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shd w:val="clear" w:color="auto" w:fill="FFFFFF"/>
              <w:spacing w:before="100" w:beforeAutospacing="1" w:after="0" w:line="200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Удвоенные согласные</w:t>
            </w:r>
          </w:p>
        </w:tc>
      </w:tr>
      <w:tr w:rsidR="009575D9" w:rsidRPr="008C3BEA" w:rsidTr="0027689F">
        <w:trPr>
          <w:trHeight w:val="270"/>
        </w:trPr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1.13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shd w:val="clear" w:color="auto" w:fill="FFFFFF"/>
              <w:spacing w:before="100" w:beforeAutospacing="1" w:after="0" w:line="200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Правописание приставок</w:t>
            </w:r>
          </w:p>
        </w:tc>
      </w:tr>
      <w:tr w:rsidR="009575D9" w:rsidRPr="008C3BEA" w:rsidTr="0027689F">
        <w:trPr>
          <w:trHeight w:val="180"/>
        </w:trPr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1.14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shd w:val="clear" w:color="auto" w:fill="FFFFFF"/>
              <w:spacing w:before="100" w:beforeAutospacing="1" w:after="0" w:line="200" w:lineRule="atLeast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Исправления, помарки</w:t>
            </w:r>
          </w:p>
        </w:tc>
      </w:tr>
      <w:tr w:rsidR="009575D9" w:rsidRPr="008C3BEA" w:rsidTr="0027689F">
        <w:trPr>
          <w:trHeight w:val="450"/>
        </w:trPr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b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b/>
                <w:color w:val="000000"/>
                <w:lang w:eastAsia="ru-RU"/>
              </w:rPr>
              <w:t>2.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shd w:val="clear" w:color="auto" w:fill="FFFFFF"/>
              <w:spacing w:before="100" w:beforeAutospacing="1" w:after="0" w:line="200" w:lineRule="atLeast"/>
              <w:rPr>
                <w:rFonts w:ascii="Georgia" w:eastAsia="Times New Roman" w:hAnsi="Georgia" w:cs="Times New Roman"/>
                <w:b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b/>
                <w:color w:val="000000"/>
                <w:lang w:eastAsia="ru-RU"/>
              </w:rPr>
              <w:t>Пунктуационные умения</w:t>
            </w:r>
          </w:p>
        </w:tc>
      </w:tr>
      <w:tr w:rsidR="009575D9" w:rsidRPr="008C3BEA" w:rsidTr="0027689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2.1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Знаки препинания при однородных членах предложения</w:t>
            </w:r>
          </w:p>
        </w:tc>
      </w:tr>
      <w:tr w:rsidR="009575D9" w:rsidRPr="008C3BEA" w:rsidTr="0027689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2.2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Знаки препинания в сложных предложениях</w:t>
            </w:r>
          </w:p>
        </w:tc>
      </w:tr>
      <w:tr w:rsidR="009575D9" w:rsidRPr="008C3BEA" w:rsidTr="0027689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2.3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D9" w:rsidRPr="008C3BEA" w:rsidRDefault="009575D9" w:rsidP="0027689F">
            <w:pPr>
              <w:tabs>
                <w:tab w:val="left" w:pos="1845"/>
              </w:tabs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Постановка конечных знаков препинания (точка, </w:t>
            </w:r>
            <w:proofErr w:type="gramStart"/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вопросительный</w:t>
            </w:r>
            <w:proofErr w:type="gramEnd"/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 и восклицательные знаки)</w:t>
            </w:r>
          </w:p>
        </w:tc>
      </w:tr>
      <w:tr w:rsidR="009575D9" w:rsidRPr="008C3BEA" w:rsidTr="0027689F">
        <w:trPr>
          <w:trHeight w:val="61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2.4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Знаки препинания при прямой речи</w:t>
            </w:r>
          </w:p>
        </w:tc>
      </w:tr>
      <w:tr w:rsidR="009575D9" w:rsidRPr="008C3BEA" w:rsidTr="0027689F">
        <w:trPr>
          <w:trHeight w:val="51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2.5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Знаки препинания при обращении</w:t>
            </w:r>
          </w:p>
        </w:tc>
      </w:tr>
      <w:tr w:rsidR="009575D9" w:rsidRPr="008C3BEA" w:rsidTr="0027689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b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b/>
                <w:color w:val="000000"/>
                <w:lang w:eastAsia="ru-RU"/>
              </w:rPr>
              <w:t>Дополнительные задания</w:t>
            </w:r>
          </w:p>
        </w:tc>
      </w:tr>
      <w:tr w:rsidR="009575D9" w:rsidRPr="008C3BEA" w:rsidTr="0027689F">
        <w:trPr>
          <w:trHeight w:val="44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3.1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b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b/>
                <w:color w:val="000000"/>
                <w:lang w:eastAsia="ru-RU"/>
              </w:rPr>
              <w:t>Орфография</w:t>
            </w:r>
          </w:p>
        </w:tc>
      </w:tr>
      <w:tr w:rsidR="009575D9" w:rsidRPr="008C3BEA" w:rsidTr="0027689F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3.1.1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Умение находить слова на указанную орфограмму</w:t>
            </w:r>
          </w:p>
        </w:tc>
      </w:tr>
      <w:tr w:rsidR="009575D9" w:rsidRPr="008C3BEA" w:rsidTr="0027689F">
        <w:trPr>
          <w:trHeight w:val="517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3.2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b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b/>
                <w:color w:val="000000"/>
                <w:lang w:eastAsia="ru-RU"/>
              </w:rPr>
              <w:t>Синтаксис</w:t>
            </w:r>
          </w:p>
        </w:tc>
      </w:tr>
      <w:tr w:rsidR="009575D9" w:rsidRPr="008C3BEA" w:rsidTr="0027689F">
        <w:trPr>
          <w:trHeight w:val="60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3.2.1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D9" w:rsidRPr="008C3BEA" w:rsidRDefault="009575D9" w:rsidP="0027689F">
            <w:pPr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8C3BEA">
              <w:rPr>
                <w:rFonts w:ascii="Georgia" w:eastAsia="Times New Roman" w:hAnsi="Georgia" w:cs="Times New Roman"/>
                <w:color w:val="000000"/>
                <w:lang w:eastAsia="ru-RU"/>
              </w:rPr>
              <w:t>Умение делать графический разбор предложения (выделять грамматические основы, определять вид предложения)</w:t>
            </w:r>
          </w:p>
        </w:tc>
      </w:tr>
    </w:tbl>
    <w:p w:rsidR="00376EF9" w:rsidRDefault="00376EF9"/>
    <w:sectPr w:rsidR="00376EF9" w:rsidSect="00597A3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604EA"/>
    <w:multiLevelType w:val="hybridMultilevel"/>
    <w:tmpl w:val="59B4D456"/>
    <w:lvl w:ilvl="0" w:tplc="90C67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1F3329"/>
    <w:multiLevelType w:val="hybridMultilevel"/>
    <w:tmpl w:val="16C03C0C"/>
    <w:lvl w:ilvl="0" w:tplc="474A44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5D9"/>
    <w:rsid w:val="00376EF9"/>
    <w:rsid w:val="00597A3E"/>
    <w:rsid w:val="009575D9"/>
    <w:rsid w:val="00FF1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1282</Words>
  <Characters>7310</Characters>
  <Application>Microsoft Office Word</Application>
  <DocSecurity>0</DocSecurity>
  <Lines>60</Lines>
  <Paragraphs>17</Paragraphs>
  <ScaleCrop>false</ScaleCrop>
  <Company>Microsoft Office</Company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Валдаева Е.И.</cp:lastModifiedBy>
  <cp:revision>4</cp:revision>
  <dcterms:created xsi:type="dcterms:W3CDTF">2015-12-07T16:57:00Z</dcterms:created>
  <dcterms:modified xsi:type="dcterms:W3CDTF">2017-12-16T09:19:00Z</dcterms:modified>
</cp:coreProperties>
</file>